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B0C8" w14:textId="5CDB26F7" w:rsidR="003C7944" w:rsidRDefault="00E424FC" w:rsidP="00A86591">
      <w:pPr>
        <w:jc w:val="center"/>
        <w:rPr>
          <w:rFonts w:ascii="Calibri" w:eastAsia="Times New Roman" w:hAnsi="Calibri" w:cs="Calibri"/>
          <w:b/>
          <w:bCs/>
        </w:rPr>
      </w:pPr>
      <w:r>
        <w:fldChar w:fldCharType="begin"/>
      </w:r>
      <w:r w:rsidR="00CC0E78">
        <w:instrText>HYPERLINK "https://catalog.wwu.edu/preview_program.php?catoid=20&amp;poid=9556&amp;returnto=5695"</w:instrText>
      </w:r>
      <w:r>
        <w:fldChar w:fldCharType="separate"/>
      </w:r>
      <w:r w:rsidR="00A86591" w:rsidRPr="00C90E56">
        <w:rPr>
          <w:rStyle w:val="Hyperlink"/>
          <w:rFonts w:ascii="Calibri" w:eastAsia="Times New Roman" w:hAnsi="Calibri" w:cs="Calibri"/>
          <w:b/>
          <w:bCs/>
        </w:rPr>
        <w:t xml:space="preserve">ECONOMICS </w:t>
      </w:r>
      <w:r w:rsidR="00270DDB" w:rsidRPr="00C90E56">
        <w:rPr>
          <w:rStyle w:val="Hyperlink"/>
          <w:rFonts w:ascii="Calibri" w:eastAsia="Times New Roman" w:hAnsi="Calibri" w:cs="Calibri"/>
          <w:b/>
          <w:bCs/>
        </w:rPr>
        <w:t>/</w:t>
      </w:r>
      <w:r w:rsidR="0046426A" w:rsidRPr="00C90E56">
        <w:rPr>
          <w:rStyle w:val="Hyperlink"/>
          <w:rFonts w:ascii="Calibri" w:eastAsia="Times New Roman" w:hAnsi="Calibri" w:cs="Calibri"/>
          <w:b/>
          <w:bCs/>
        </w:rPr>
        <w:t>ENVIRONMENTAL STUDIES</w:t>
      </w:r>
      <w:r w:rsidR="00270DDB" w:rsidRPr="00C90E56">
        <w:rPr>
          <w:rStyle w:val="Hyperlink"/>
          <w:rFonts w:ascii="Calibri" w:eastAsia="Times New Roman" w:hAnsi="Calibri" w:cs="Calibri"/>
          <w:b/>
          <w:bCs/>
        </w:rPr>
        <w:t xml:space="preserve"> </w:t>
      </w:r>
      <w:r w:rsidR="00A86591" w:rsidRPr="00C90E56">
        <w:rPr>
          <w:rStyle w:val="Hyperlink"/>
          <w:rFonts w:ascii="Calibri" w:eastAsia="Times New Roman" w:hAnsi="Calibri" w:cs="Calibri"/>
          <w:b/>
          <w:bCs/>
        </w:rPr>
        <w:t>MAJOR</w:t>
      </w:r>
      <w:r>
        <w:rPr>
          <w:rStyle w:val="Hyperlink"/>
          <w:rFonts w:ascii="Calibri" w:eastAsia="Times New Roman" w:hAnsi="Calibri" w:cs="Calibri"/>
          <w:b/>
          <w:bCs/>
        </w:rPr>
        <w:fldChar w:fldCharType="end"/>
      </w:r>
      <w:r w:rsidR="00A86591" w:rsidRPr="00A617BB">
        <w:rPr>
          <w:rFonts w:ascii="Calibri" w:eastAsia="Times New Roman" w:hAnsi="Calibri" w:cs="Calibri"/>
          <w:b/>
          <w:bCs/>
        </w:rPr>
        <w:t xml:space="preserve"> (</w:t>
      </w:r>
      <w:r w:rsidR="003B40A1">
        <w:rPr>
          <w:rFonts w:ascii="Calibri" w:eastAsia="Times New Roman" w:hAnsi="Calibri" w:cs="Calibri"/>
          <w:b/>
          <w:bCs/>
        </w:rPr>
        <w:t>link to university catalog</w:t>
      </w:r>
      <w:r w:rsidR="00A86591" w:rsidRPr="00A617BB">
        <w:rPr>
          <w:rFonts w:ascii="Calibri" w:eastAsia="Times New Roman" w:hAnsi="Calibri" w:cs="Calibri"/>
          <w:b/>
          <w:bCs/>
        </w:rPr>
        <w:t>)</w:t>
      </w:r>
    </w:p>
    <w:p w14:paraId="5CDA7E1B" w14:textId="2AA37DD3" w:rsidR="00A86591" w:rsidRDefault="00A86591" w:rsidP="00A86591">
      <w:pPr>
        <w:jc w:val="center"/>
        <w:rPr>
          <w:rFonts w:ascii="Calibri" w:eastAsia="Times New Roman" w:hAnsi="Calibri" w:cs="Calibri"/>
          <w:b/>
          <w:bCs/>
        </w:rPr>
      </w:pPr>
      <w:r w:rsidRPr="00A617BB">
        <w:rPr>
          <w:rFonts w:ascii="Calibri" w:eastAsia="Times New Roman" w:hAnsi="Calibri" w:cs="Calibri"/>
          <w:b/>
          <w:bCs/>
        </w:rPr>
        <w:t>NOTE: Use Degree Works for Progress</w:t>
      </w:r>
    </w:p>
    <w:p w14:paraId="5D1EE34A" w14:textId="528854EB" w:rsidR="00A86591" w:rsidRDefault="00A86591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202</w:t>
      </w:r>
      <w:r w:rsidR="002E16AC">
        <w:rPr>
          <w:rFonts w:ascii="Calibri" w:eastAsia="Times New Roman" w:hAnsi="Calibri" w:cs="Calibri"/>
          <w:b/>
          <w:bCs/>
          <w:sz w:val="22"/>
          <w:szCs w:val="22"/>
        </w:rPr>
        <w:t>3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-2</w:t>
      </w:r>
      <w:r w:rsidR="002E16AC">
        <w:rPr>
          <w:rFonts w:ascii="Calibri" w:eastAsia="Times New Roman" w:hAnsi="Calibri" w:cs="Calibri"/>
          <w:b/>
          <w:bCs/>
          <w:sz w:val="22"/>
          <w:szCs w:val="22"/>
        </w:rPr>
        <w:t>4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 xml:space="preserve"> Advisement /Planning Form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1705"/>
        <w:gridCol w:w="1620"/>
        <w:gridCol w:w="1080"/>
        <w:gridCol w:w="1980"/>
        <w:gridCol w:w="1440"/>
        <w:gridCol w:w="2430"/>
        <w:gridCol w:w="540"/>
      </w:tblGrid>
      <w:tr w:rsidR="00A86591" w14:paraId="504E0E22" w14:textId="77777777" w:rsidTr="00D729B8">
        <w:tc>
          <w:tcPr>
            <w:tcW w:w="1705" w:type="dxa"/>
          </w:tcPr>
          <w:p w14:paraId="58C943BF" w14:textId="4485FA78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Student Name:</w:t>
            </w:r>
          </w:p>
        </w:tc>
        <w:tc>
          <w:tcPr>
            <w:tcW w:w="4680" w:type="dxa"/>
            <w:gridSpan w:val="3"/>
          </w:tcPr>
          <w:p w14:paraId="3C38CAD5" w14:textId="39852F8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0" w:name="Text118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</w:tcPr>
          <w:p w14:paraId="69CA1C0D" w14:textId="4F363B23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Grad QRTR</w:t>
            </w:r>
          </w:p>
        </w:tc>
        <w:tc>
          <w:tcPr>
            <w:tcW w:w="2970" w:type="dxa"/>
            <w:gridSpan w:val="2"/>
          </w:tcPr>
          <w:p w14:paraId="09A3144A" w14:textId="19CC436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20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86591" w14:paraId="4D800775" w14:textId="77777777" w:rsidTr="00D729B8">
        <w:tc>
          <w:tcPr>
            <w:tcW w:w="1705" w:type="dxa"/>
          </w:tcPr>
          <w:p w14:paraId="5D81117B" w14:textId="4C058949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W Number:</w:t>
            </w:r>
          </w:p>
        </w:tc>
        <w:tc>
          <w:tcPr>
            <w:tcW w:w="4680" w:type="dxa"/>
            <w:gridSpan w:val="3"/>
          </w:tcPr>
          <w:p w14:paraId="3B888170" w14:textId="715826A0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2" w:name="Text119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0" w:type="dxa"/>
          </w:tcPr>
          <w:p w14:paraId="7EDA72C9" w14:textId="10D798E7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Second MJR</w:t>
            </w:r>
          </w:p>
        </w:tc>
        <w:tc>
          <w:tcPr>
            <w:tcW w:w="2970" w:type="dxa"/>
            <w:gridSpan w:val="2"/>
          </w:tcPr>
          <w:p w14:paraId="1D7285B4" w14:textId="5DC82DE2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121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86591" w14:paraId="394E778E" w14:textId="77777777" w:rsidTr="00D729B8">
        <w:tc>
          <w:tcPr>
            <w:tcW w:w="1705" w:type="dxa"/>
          </w:tcPr>
          <w:p w14:paraId="43AAEEC4" w14:textId="6C6871FF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EMAIL:</w:t>
            </w:r>
          </w:p>
        </w:tc>
        <w:tc>
          <w:tcPr>
            <w:tcW w:w="4680" w:type="dxa"/>
            <w:gridSpan w:val="3"/>
          </w:tcPr>
          <w:p w14:paraId="0F96B830" w14:textId="5AFC2186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22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70" w:type="dxa"/>
            <w:gridSpan w:val="2"/>
          </w:tcPr>
          <w:p w14:paraId="2424BAE4" w14:textId="340AE6E0" w:rsidR="00A86591" w:rsidRPr="00AC00CF" w:rsidRDefault="001749F2" w:rsidP="0066764C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092DC2" wp14:editId="402DF1A8">
                      <wp:simplePos x="0" y="0"/>
                      <wp:positionH relativeFrom="column">
                        <wp:posOffset>287334</wp:posOffset>
                      </wp:positionH>
                      <wp:positionV relativeFrom="paragraph">
                        <wp:posOffset>325403</wp:posOffset>
                      </wp:positionV>
                      <wp:extent cx="2353901" cy="4273236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3901" cy="42732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BEA383" w14:textId="3D9C9F56" w:rsidR="006A7F7C" w:rsidRDefault="00E93C37">
                                  <w:r>
                                    <w:t>Completion of college foundation courses required for full-major status</w:t>
                                  </w:r>
                                  <w:r w:rsidR="00270E12">
                                    <w:t>.</w:t>
                                  </w:r>
                                </w:p>
                                <w:p w14:paraId="6566933C" w14:textId="77777777" w:rsidR="00270E12" w:rsidRDefault="00270E12"/>
                                <w:p w14:paraId="36287837" w14:textId="4797A64B" w:rsidR="00270E12" w:rsidRDefault="00270E12">
                                  <w:r>
                                    <w:t>See the University Catalog for the Officia</w:t>
                                  </w:r>
                                  <w:r w:rsidR="006965F6">
                                    <w:t xml:space="preserve">l </w:t>
                                  </w:r>
                                  <w:hyperlink r:id="rId8" w:history="1">
                                    <w:r w:rsidR="006965F6" w:rsidRPr="006965F6">
                                      <w:rPr>
                                        <w:rStyle w:val="Hyperlink"/>
                                      </w:rPr>
                                      <w:t>Program of Study</w:t>
                                    </w:r>
                                  </w:hyperlink>
                                </w:p>
                                <w:p w14:paraId="60F608E8" w14:textId="77777777" w:rsidR="00BD1A06" w:rsidRDefault="00BD1A06"/>
                                <w:p w14:paraId="4BEB8DA8" w14:textId="77777777" w:rsidR="00BD1A06" w:rsidRDefault="00BD1A06"/>
                                <w:p w14:paraId="50ED76B4" w14:textId="77777777" w:rsidR="00BD1A06" w:rsidRDefault="00BD1A06"/>
                                <w:p w14:paraId="470FEEDD" w14:textId="77777777" w:rsidR="00BD1A06" w:rsidRDefault="00BD1A06"/>
                                <w:p w14:paraId="6DA4551B" w14:textId="77777777" w:rsidR="00BD1A06" w:rsidRDefault="00BD1A06"/>
                                <w:p w14:paraId="48E2FF76" w14:textId="77777777" w:rsidR="00BD1A06" w:rsidRDefault="00BD1A06"/>
                                <w:p w14:paraId="0F7F29D5" w14:textId="77777777" w:rsidR="00BD1A06" w:rsidRDefault="00BD1A06"/>
                                <w:p w14:paraId="3FE1787A" w14:textId="77777777" w:rsidR="00BD1A06" w:rsidRDefault="00BD1A06"/>
                                <w:p w14:paraId="39C5ABCD" w14:textId="3CE863D3" w:rsidR="00BD1A06" w:rsidRPr="00E14AC1" w:rsidRDefault="00BD1A0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4AC1">
                                    <w:rPr>
                                      <w:b/>
                                      <w:bCs/>
                                    </w:rPr>
                                    <w:t>ADVISING TIP:</w:t>
                                  </w:r>
                                </w:p>
                                <w:p w14:paraId="51A1A91B" w14:textId="632F4CCF" w:rsidR="00BD1A06" w:rsidRDefault="00BD1A06">
                                  <w:r>
                                    <w:t>If you are planning to</w:t>
                                  </w:r>
                                  <w:r w:rsidR="00A76C0F">
                                    <w:t xml:space="preserve"> attend a graduate program you will want to take the Math Sequence</w:t>
                                  </w:r>
                                  <w:r w:rsidR="003770E0">
                                    <w:t xml:space="preserve"> (MATH 114 and 115)</w:t>
                                  </w:r>
                                  <w:r w:rsidR="00A76C0F">
                                    <w:t xml:space="preserve"> to MATH 124</w:t>
                                  </w:r>
                                  <w:r w:rsidR="00E77B89">
                                    <w:t>,</w:t>
                                  </w:r>
                                  <w:r w:rsidR="00A76C0F">
                                    <w:t xml:space="preserve"> calculus instead of MATH</w:t>
                                  </w:r>
                                  <w:r w:rsidR="0054587F">
                                    <w:t xml:space="preserve"> 156 to MATH</w:t>
                                  </w:r>
                                  <w:r w:rsidR="00A76C0F">
                                    <w:t xml:space="preserve"> 157 business </w:t>
                                  </w:r>
                                  <w:r w:rsidR="00BE6844">
                                    <w:t>calculus</w:t>
                                  </w:r>
                                  <w:r w:rsidR="005D117F">
                                    <w:t>.</w:t>
                                  </w:r>
                                  <w:r w:rsidR="00BE6844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92D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2.6pt;margin-top:25.6pt;width:185.35pt;height:3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" fillcolor="white [3201]" stroked="f" strokeweight=".5pt">
                      <v:textbox>
                        <w:txbxContent>
                          <w:p w14:paraId="24BEA383" w14:textId="3D9C9F56" w:rsidR="006A7F7C" w:rsidRDefault="00E93C37">
                            <w:r>
                              <w:t>Completion of college foundation courses required for full-major status</w:t>
                            </w:r>
                            <w:r w:rsidR="00270E12">
                              <w:t>.</w:t>
                            </w:r>
                          </w:p>
                          <w:p w14:paraId="6566933C" w14:textId="77777777" w:rsidR="00270E12" w:rsidRDefault="00270E12"/>
                          <w:p w14:paraId="36287837" w14:textId="4797A64B" w:rsidR="00270E12" w:rsidRDefault="00270E12">
                            <w:r>
                              <w:t>See the University Catalog for the Officia</w:t>
                            </w:r>
                            <w:r w:rsidR="006965F6">
                              <w:t xml:space="preserve">l </w:t>
                            </w:r>
                            <w:hyperlink r:id="rId9" w:history="1">
                              <w:r w:rsidR="006965F6" w:rsidRPr="006965F6">
                                <w:rPr>
                                  <w:rStyle w:val="Hyperlink"/>
                                </w:rPr>
                                <w:t>Program of Study</w:t>
                              </w:r>
                            </w:hyperlink>
                          </w:p>
                          <w:p w14:paraId="60F608E8" w14:textId="77777777" w:rsidR="00BD1A06" w:rsidRDefault="00BD1A06"/>
                          <w:p w14:paraId="4BEB8DA8" w14:textId="77777777" w:rsidR="00BD1A06" w:rsidRDefault="00BD1A06"/>
                          <w:p w14:paraId="50ED76B4" w14:textId="77777777" w:rsidR="00BD1A06" w:rsidRDefault="00BD1A06"/>
                          <w:p w14:paraId="470FEEDD" w14:textId="77777777" w:rsidR="00BD1A06" w:rsidRDefault="00BD1A06"/>
                          <w:p w14:paraId="6DA4551B" w14:textId="77777777" w:rsidR="00BD1A06" w:rsidRDefault="00BD1A06"/>
                          <w:p w14:paraId="48E2FF76" w14:textId="77777777" w:rsidR="00BD1A06" w:rsidRDefault="00BD1A06"/>
                          <w:p w14:paraId="0F7F29D5" w14:textId="77777777" w:rsidR="00BD1A06" w:rsidRDefault="00BD1A06"/>
                          <w:p w14:paraId="3FE1787A" w14:textId="77777777" w:rsidR="00BD1A06" w:rsidRDefault="00BD1A06"/>
                          <w:p w14:paraId="39C5ABCD" w14:textId="3CE863D3" w:rsidR="00BD1A06" w:rsidRPr="00E14AC1" w:rsidRDefault="00BD1A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14AC1">
                              <w:rPr>
                                <w:b/>
                                <w:bCs/>
                              </w:rPr>
                              <w:t>ADVISING TIP:</w:t>
                            </w:r>
                          </w:p>
                          <w:p w14:paraId="51A1A91B" w14:textId="632F4CCF" w:rsidR="00BD1A06" w:rsidRDefault="00BD1A06">
                            <w:r>
                              <w:t>If you are planning to</w:t>
                            </w:r>
                            <w:r w:rsidR="00A76C0F">
                              <w:t xml:space="preserve"> attend a graduate program you will want to take the Math Sequence</w:t>
                            </w:r>
                            <w:r w:rsidR="003770E0">
                              <w:t xml:space="preserve"> (MATH 114 and 115)</w:t>
                            </w:r>
                            <w:r w:rsidR="00A76C0F">
                              <w:t xml:space="preserve"> to MATH 124</w:t>
                            </w:r>
                            <w:r w:rsidR="00E77B89">
                              <w:t>,</w:t>
                            </w:r>
                            <w:r w:rsidR="00A76C0F">
                              <w:t xml:space="preserve"> calculus instead of MATH</w:t>
                            </w:r>
                            <w:r w:rsidR="0054587F">
                              <w:t xml:space="preserve"> 156 to MATH</w:t>
                            </w:r>
                            <w:r w:rsidR="00A76C0F">
                              <w:t xml:space="preserve"> 157 business </w:t>
                            </w:r>
                            <w:r w:rsidR="00BE6844">
                              <w:t>calculus</w:t>
                            </w:r>
                            <w:r w:rsidR="005D117F">
                              <w:t>.</w:t>
                            </w:r>
                            <w:r w:rsidR="00BE6844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591" w:rsidRPr="00AC00CF">
              <w:rPr>
                <w:sz w:val="22"/>
                <w:szCs w:val="22"/>
              </w:rPr>
              <w:t>Meets 180 total credit requirement</w:t>
            </w:r>
          </w:p>
        </w:tc>
        <w:tc>
          <w:tcPr>
            <w:tcW w:w="540" w:type="dxa"/>
          </w:tcPr>
          <w:p w14:paraId="3022922C" w14:textId="30FAD801" w:rsidR="00A86591" w:rsidRPr="00A86591" w:rsidRDefault="00875C03" w:rsidP="0066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2707C2" w14:paraId="5DEF61BE" w14:textId="77777777" w:rsidTr="00D729B8">
        <w:trPr>
          <w:gridAfter w:val="3"/>
          <w:wAfter w:w="4410" w:type="dxa"/>
        </w:trPr>
        <w:tc>
          <w:tcPr>
            <w:tcW w:w="4405" w:type="dxa"/>
            <w:gridSpan w:val="3"/>
            <w:shd w:val="clear" w:color="auto" w:fill="C5E0B3" w:themeFill="accent6" w:themeFillTint="66"/>
          </w:tcPr>
          <w:p w14:paraId="061320EB" w14:textId="7F586E17" w:rsidR="002707C2" w:rsidRPr="000366EB" w:rsidRDefault="001A2FDC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ENVS</w:t>
            </w:r>
            <w:r w:rsidR="002707C2" w:rsidRPr="000366EB">
              <w:rPr>
                <w:b/>
                <w:bCs/>
              </w:rPr>
              <w:t xml:space="preserve"> </w:t>
            </w:r>
            <w:r w:rsidR="00766129" w:rsidRPr="000366EB">
              <w:rPr>
                <w:b/>
                <w:bCs/>
              </w:rPr>
              <w:t xml:space="preserve">FOUNDATION </w:t>
            </w:r>
            <w:r w:rsidR="002707C2" w:rsidRPr="000366EB">
              <w:rPr>
                <w:b/>
                <w:bCs/>
              </w:rPr>
              <w:t>COURSES: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26E29809" w14:textId="6DD5898D" w:rsidR="002707C2" w:rsidRDefault="002707C2" w:rsidP="0066764C">
            <w:r>
              <w:t>Quarter</w:t>
            </w:r>
            <w:r w:rsidR="006A4389">
              <w:t xml:space="preserve"> </w:t>
            </w:r>
            <w:r w:rsidR="00EF5C26">
              <w:t>or</w:t>
            </w:r>
            <w:r w:rsidR="006A4389">
              <w:t xml:space="preserve"> Grade</w:t>
            </w:r>
          </w:p>
        </w:tc>
      </w:tr>
      <w:tr w:rsidR="002707C2" w14:paraId="335909CD" w14:textId="77777777" w:rsidTr="00D729B8">
        <w:trPr>
          <w:gridAfter w:val="3"/>
          <w:wAfter w:w="4410" w:type="dxa"/>
        </w:trPr>
        <w:tc>
          <w:tcPr>
            <w:tcW w:w="4405" w:type="dxa"/>
            <w:gridSpan w:val="3"/>
            <w:shd w:val="clear" w:color="auto" w:fill="E2EFD9" w:themeFill="accent6" w:themeFillTint="33"/>
          </w:tcPr>
          <w:p w14:paraId="43859302" w14:textId="16C16650" w:rsidR="002707C2" w:rsidRDefault="00CB610F" w:rsidP="0066764C">
            <w:r>
              <w:rPr>
                <w:b/>
                <w:bCs/>
              </w:rPr>
              <w:t>ENVS 203 (4)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76659D86" w14:textId="3879BB8A" w:rsidR="002707C2" w:rsidRDefault="000F6397" w:rsidP="0066764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707C2" w14:paraId="29EBD4B7" w14:textId="77777777" w:rsidTr="00D729B8">
        <w:trPr>
          <w:gridAfter w:val="3"/>
          <w:wAfter w:w="4410" w:type="dxa"/>
        </w:trPr>
        <w:tc>
          <w:tcPr>
            <w:tcW w:w="4405" w:type="dxa"/>
            <w:gridSpan w:val="3"/>
            <w:shd w:val="clear" w:color="auto" w:fill="E2EFD9" w:themeFill="accent6" w:themeFillTint="33"/>
          </w:tcPr>
          <w:p w14:paraId="79D9DB81" w14:textId="71AF6B2F" w:rsidR="002707C2" w:rsidRPr="00044855" w:rsidRDefault="00CB610F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MATH 114(5) or MATH 156(4) </w:t>
            </w:r>
            <w:r w:rsidRPr="00CB610F">
              <w:rPr>
                <w:i/>
                <w:iCs/>
              </w:rPr>
              <w:t>or equiv</w:t>
            </w:r>
            <w:r w:rsidR="00E87512">
              <w:rPr>
                <w:i/>
                <w:iCs/>
              </w:rPr>
              <w:t>.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35C6E27E" w14:textId="4B2F8ED7" w:rsidR="002707C2" w:rsidRDefault="001749F2" w:rsidP="00667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419A0" wp14:editId="7AB66FBA">
                      <wp:simplePos x="0" y="0"/>
                      <wp:positionH relativeFrom="column">
                        <wp:posOffset>1191549</wp:posOffset>
                      </wp:positionH>
                      <wp:positionV relativeFrom="paragraph">
                        <wp:posOffset>-232290</wp:posOffset>
                      </wp:positionV>
                      <wp:extent cx="234950" cy="430920"/>
                      <wp:effectExtent l="0" t="12700" r="19050" b="1397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430920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B160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93.8pt;margin-top:-18.3pt;width:18.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" adj="981" strokecolor="black [3213]" strokeweight="1.5pt">
                      <v:stroke joinstyle="miter"/>
                    </v:shape>
                  </w:pict>
                </mc:Fallback>
              </mc:AlternateContent>
            </w:r>
            <w:r w:rsidR="000F63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F6397">
              <w:instrText xml:space="preserve"> FORMTEXT </w:instrText>
            </w:r>
            <w:r w:rsidR="000F6397">
              <w:fldChar w:fldCharType="separate"/>
            </w:r>
            <w:r w:rsidR="000F6397">
              <w:rPr>
                <w:noProof/>
              </w:rPr>
              <w:t> </w:t>
            </w:r>
            <w:r w:rsidR="000F6397">
              <w:rPr>
                <w:noProof/>
              </w:rPr>
              <w:t> </w:t>
            </w:r>
            <w:r w:rsidR="000F6397">
              <w:rPr>
                <w:noProof/>
              </w:rPr>
              <w:t> </w:t>
            </w:r>
            <w:r w:rsidR="000F6397">
              <w:rPr>
                <w:noProof/>
              </w:rPr>
              <w:t> </w:t>
            </w:r>
            <w:r w:rsidR="000F6397">
              <w:rPr>
                <w:noProof/>
              </w:rPr>
              <w:t> </w:t>
            </w:r>
            <w:r w:rsidR="000F6397">
              <w:fldChar w:fldCharType="end"/>
            </w:r>
            <w:bookmarkEnd w:id="7"/>
          </w:p>
        </w:tc>
      </w:tr>
      <w:tr w:rsidR="002707C2" w14:paraId="2B7E4D3C" w14:textId="77777777" w:rsidTr="00D729B8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574C3B42" w14:textId="48B7D0A4" w:rsidR="002707C2" w:rsidRPr="006A4389" w:rsidRDefault="00A560B9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ENVS 303 (5)</w:t>
            </w:r>
          </w:p>
        </w:tc>
        <w:tc>
          <w:tcPr>
            <w:tcW w:w="1980" w:type="dxa"/>
          </w:tcPr>
          <w:p w14:paraId="228A3775" w14:textId="4B316D92" w:rsidR="002707C2" w:rsidRDefault="000F6397" w:rsidP="0066764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707C2" w14:paraId="330272BA" w14:textId="77777777" w:rsidTr="00D729B8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2765C673" w14:textId="17FC10CA" w:rsidR="002707C2" w:rsidRPr="006A4389" w:rsidRDefault="00A560B9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ENVS 305 (5)</w:t>
            </w:r>
          </w:p>
        </w:tc>
        <w:tc>
          <w:tcPr>
            <w:tcW w:w="1980" w:type="dxa"/>
          </w:tcPr>
          <w:p w14:paraId="067AE07B" w14:textId="1274CB60" w:rsidR="002707C2" w:rsidRDefault="000F6397" w:rsidP="0066764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707C2" w14:paraId="574C44B4" w14:textId="77777777" w:rsidTr="00D729B8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7FF80B34" w14:textId="1D11325F" w:rsidR="002707C2" w:rsidRPr="00B80FCA" w:rsidRDefault="00870EDC" w:rsidP="0066764C">
            <w:r>
              <w:rPr>
                <w:b/>
                <w:bCs/>
              </w:rPr>
              <w:t xml:space="preserve">ESCI 204 </w:t>
            </w:r>
            <w:r w:rsidR="00D729B8">
              <w:rPr>
                <w:b/>
                <w:bCs/>
              </w:rPr>
              <w:t>or ESCI 225 (4)</w:t>
            </w:r>
          </w:p>
        </w:tc>
        <w:tc>
          <w:tcPr>
            <w:tcW w:w="1980" w:type="dxa"/>
          </w:tcPr>
          <w:p w14:paraId="69D2CE96" w14:textId="16515D3D" w:rsidR="002707C2" w:rsidRDefault="000F6397" w:rsidP="0066764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729B8" w14:paraId="74B9BEA2" w14:textId="77777777" w:rsidTr="00D729B8">
        <w:trPr>
          <w:gridAfter w:val="3"/>
          <w:wAfter w:w="4410" w:type="dxa"/>
        </w:trPr>
        <w:tc>
          <w:tcPr>
            <w:tcW w:w="4405" w:type="dxa"/>
            <w:gridSpan w:val="3"/>
            <w:shd w:val="clear" w:color="auto" w:fill="FFFF00"/>
          </w:tcPr>
          <w:p w14:paraId="23F4A308" w14:textId="080FD109" w:rsidR="00D729B8" w:rsidRPr="00272C1C" w:rsidRDefault="00D729B8" w:rsidP="0066764C">
            <w:pPr>
              <w:rPr>
                <w:b/>
                <w:bCs/>
                <w:highlight w:val="yellow"/>
              </w:rPr>
            </w:pPr>
            <w:r w:rsidRPr="00272C1C">
              <w:rPr>
                <w:b/>
                <w:bCs/>
                <w:highlight w:val="yellow"/>
              </w:rPr>
              <w:t>ECON/ENVS Depth &amp; Specialization</w:t>
            </w:r>
          </w:p>
        </w:tc>
        <w:tc>
          <w:tcPr>
            <w:tcW w:w="1980" w:type="dxa"/>
            <w:shd w:val="clear" w:color="auto" w:fill="FFFF00"/>
          </w:tcPr>
          <w:p w14:paraId="7B1F241F" w14:textId="778FD15D" w:rsidR="00D729B8" w:rsidRPr="00272C1C" w:rsidRDefault="00D729B8" w:rsidP="0066764C">
            <w:pPr>
              <w:rPr>
                <w:highlight w:val="yellow"/>
              </w:rPr>
            </w:pPr>
            <w:r w:rsidRPr="00272C1C">
              <w:rPr>
                <w:highlight w:val="yellow"/>
              </w:rPr>
              <w:t>Quarter or Grade</w:t>
            </w:r>
          </w:p>
        </w:tc>
      </w:tr>
      <w:tr w:rsidR="00D729B8" w14:paraId="78975581" w14:textId="77777777" w:rsidTr="00D729B8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0B87FBC6" w14:textId="6E8874D8" w:rsidR="00D729B8" w:rsidRPr="006A4389" w:rsidRDefault="00D729B8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206 (4)</w:t>
            </w:r>
          </w:p>
        </w:tc>
        <w:tc>
          <w:tcPr>
            <w:tcW w:w="1980" w:type="dxa"/>
          </w:tcPr>
          <w:p w14:paraId="7AD28077" w14:textId="4A17A9C0" w:rsidR="00D729B8" w:rsidRDefault="00D729B8" w:rsidP="0066764C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729B8" w14:paraId="280C92B9" w14:textId="77777777" w:rsidTr="00D729B8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37134EE4" w14:textId="623D8623" w:rsidR="00D729B8" w:rsidRPr="006A4389" w:rsidRDefault="00D729B8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207 (4)</w:t>
            </w:r>
          </w:p>
        </w:tc>
        <w:tc>
          <w:tcPr>
            <w:tcW w:w="1980" w:type="dxa"/>
          </w:tcPr>
          <w:p w14:paraId="7AC6648E" w14:textId="2C553B29" w:rsidR="00D729B8" w:rsidRDefault="00D729B8" w:rsidP="0066764C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2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729B8" w14:paraId="46A0CC1E" w14:textId="77777777" w:rsidTr="00D729B8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5F77B8D6" w14:textId="7F8EC162" w:rsidR="00D729B8" w:rsidRPr="006A4389" w:rsidRDefault="00D729B8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303 (4) WP1</w:t>
            </w:r>
          </w:p>
        </w:tc>
        <w:tc>
          <w:tcPr>
            <w:tcW w:w="1980" w:type="dxa"/>
          </w:tcPr>
          <w:p w14:paraId="0EFACD40" w14:textId="1C0E7DD8" w:rsidR="00D729B8" w:rsidRDefault="00D729B8" w:rsidP="0066764C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729B8" w14:paraId="4BEB74F1" w14:textId="77777777" w:rsidTr="00D729B8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21C379C3" w14:textId="274F4CA2" w:rsidR="00D729B8" w:rsidRPr="006A4389" w:rsidRDefault="00D729B8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306 (4)</w:t>
            </w:r>
          </w:p>
        </w:tc>
        <w:tc>
          <w:tcPr>
            <w:tcW w:w="1980" w:type="dxa"/>
          </w:tcPr>
          <w:p w14:paraId="6322DFAA" w14:textId="120B5A4B" w:rsidR="00D729B8" w:rsidRDefault="00D729B8" w:rsidP="0066764C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4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729B8" w14:paraId="389955C2" w14:textId="77777777" w:rsidTr="00D729B8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714356B5" w14:textId="33719DE5" w:rsidR="00D729B8" w:rsidRPr="006A4389" w:rsidRDefault="00D729B8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307 (4)</w:t>
            </w:r>
          </w:p>
        </w:tc>
        <w:tc>
          <w:tcPr>
            <w:tcW w:w="1980" w:type="dxa"/>
          </w:tcPr>
          <w:p w14:paraId="3F62490D" w14:textId="64C3DC29" w:rsidR="00D729B8" w:rsidRDefault="00D729B8" w:rsidP="0066764C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D729B8" w14:paraId="6B45DED7" w14:textId="77777777" w:rsidTr="00D729B8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6D7BCBBD" w14:textId="21D99339" w:rsidR="00D729B8" w:rsidRPr="006A4389" w:rsidRDefault="00D729B8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383 (4)</w:t>
            </w:r>
          </w:p>
        </w:tc>
        <w:tc>
          <w:tcPr>
            <w:tcW w:w="1980" w:type="dxa"/>
          </w:tcPr>
          <w:p w14:paraId="414410D0" w14:textId="0012176F" w:rsidR="00D729B8" w:rsidRDefault="00D729B8" w:rsidP="0066764C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729B8" w14:paraId="39578177" w14:textId="77777777" w:rsidTr="00D729B8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54B7583C" w14:textId="60E2C2AE" w:rsidR="00D729B8" w:rsidRPr="006A4389" w:rsidRDefault="00D729B8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384 (4)</w:t>
            </w:r>
          </w:p>
        </w:tc>
        <w:tc>
          <w:tcPr>
            <w:tcW w:w="1980" w:type="dxa"/>
          </w:tcPr>
          <w:p w14:paraId="18C0D928" w14:textId="7B2352AE" w:rsidR="00D729B8" w:rsidRDefault="00D729B8" w:rsidP="0066764C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7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729B8" w14:paraId="40F33FB6" w14:textId="77777777" w:rsidTr="00D729B8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6D0E72F7" w14:textId="3634F3F2" w:rsidR="00D729B8" w:rsidRPr="006A4389" w:rsidRDefault="00D729B8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483 (4) WP1</w:t>
            </w:r>
          </w:p>
        </w:tc>
        <w:tc>
          <w:tcPr>
            <w:tcW w:w="1980" w:type="dxa"/>
          </w:tcPr>
          <w:p w14:paraId="5E5D6B89" w14:textId="370A5729" w:rsidR="00D729B8" w:rsidRDefault="00D729B8" w:rsidP="0066764C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8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729B8" w14:paraId="0E679C38" w14:textId="77777777" w:rsidTr="00D729B8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4EDFF3E5" w14:textId="054D70C6" w:rsidR="00D729B8" w:rsidRPr="006A4389" w:rsidRDefault="00D729B8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375 or ECON 482 or ECON 484 (4)</w:t>
            </w:r>
          </w:p>
        </w:tc>
        <w:tc>
          <w:tcPr>
            <w:tcW w:w="1980" w:type="dxa"/>
          </w:tcPr>
          <w:p w14:paraId="009C7CAD" w14:textId="2A066FB9" w:rsidR="00D729B8" w:rsidRDefault="00D729B8" w:rsidP="0066764C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9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729B8" w14:paraId="45DF51BD" w14:textId="77777777" w:rsidTr="00D729B8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37E0B9A2" w14:textId="53329D19" w:rsidR="00D729B8" w:rsidRPr="006A4389" w:rsidRDefault="00D729B8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ENVS 342</w:t>
            </w:r>
            <w:r w:rsidR="00272C1C">
              <w:rPr>
                <w:b/>
                <w:bCs/>
              </w:rPr>
              <w:t xml:space="preserve"> or UEPP 355 (4)</w:t>
            </w:r>
          </w:p>
        </w:tc>
        <w:tc>
          <w:tcPr>
            <w:tcW w:w="1980" w:type="dxa"/>
          </w:tcPr>
          <w:p w14:paraId="433E3E0D" w14:textId="7B0E4984" w:rsidR="00D729B8" w:rsidRDefault="00D729B8" w:rsidP="0066764C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0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729B8" w14:paraId="5472E62E" w14:textId="77777777" w:rsidTr="00D729B8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234F9169" w14:textId="4672A727" w:rsidR="00D729B8" w:rsidRPr="006A4389" w:rsidRDefault="00957E13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One of: </w:t>
            </w:r>
            <w:r w:rsidR="004C2627">
              <w:rPr>
                <w:b/>
                <w:bCs/>
              </w:rPr>
              <w:t>ENVS 450</w:t>
            </w:r>
            <w:r w:rsidR="00D31766">
              <w:rPr>
                <w:b/>
                <w:bCs/>
              </w:rPr>
              <w:t>,</w:t>
            </w:r>
            <w:r w:rsidR="00801DA2">
              <w:rPr>
                <w:b/>
                <w:bCs/>
              </w:rPr>
              <w:t xml:space="preserve"> 451</w:t>
            </w:r>
            <w:r w:rsidR="00D31766">
              <w:rPr>
                <w:b/>
                <w:bCs/>
              </w:rPr>
              <w:t>,</w:t>
            </w:r>
            <w:r w:rsidR="00801DA2">
              <w:rPr>
                <w:b/>
                <w:bCs/>
              </w:rPr>
              <w:t xml:space="preserve"> 453</w:t>
            </w:r>
            <w:r w:rsidR="00D31766">
              <w:rPr>
                <w:b/>
                <w:bCs/>
              </w:rPr>
              <w:t>,</w:t>
            </w:r>
            <w:r w:rsidR="00C53C4E">
              <w:rPr>
                <w:b/>
                <w:bCs/>
              </w:rPr>
              <w:t xml:space="preserve"> </w:t>
            </w:r>
            <w:r w:rsidR="00801DA2">
              <w:rPr>
                <w:b/>
                <w:bCs/>
              </w:rPr>
              <w:t>456</w:t>
            </w:r>
            <w:r w:rsidR="00D31766">
              <w:rPr>
                <w:b/>
                <w:bCs/>
              </w:rPr>
              <w:t>,</w:t>
            </w:r>
            <w:r w:rsidR="00C53C4E">
              <w:rPr>
                <w:b/>
                <w:bCs/>
              </w:rPr>
              <w:t xml:space="preserve"> (4)</w:t>
            </w:r>
            <w:r w:rsidR="00801DA2">
              <w:rPr>
                <w:b/>
                <w:bCs/>
              </w:rPr>
              <w:t xml:space="preserve"> </w:t>
            </w:r>
            <w:r w:rsidR="00677D22">
              <w:rPr>
                <w:b/>
                <w:bCs/>
              </w:rPr>
              <w:t xml:space="preserve">or ENVS </w:t>
            </w:r>
            <w:r w:rsidR="00801DA2">
              <w:rPr>
                <w:b/>
                <w:bCs/>
              </w:rPr>
              <w:t>458 or PLSC 420</w:t>
            </w:r>
            <w:r w:rsidR="004C2627">
              <w:rPr>
                <w:b/>
                <w:bCs/>
              </w:rPr>
              <w:t xml:space="preserve"> (</w:t>
            </w:r>
            <w:r w:rsidR="00C53C4E">
              <w:rPr>
                <w:b/>
                <w:bCs/>
              </w:rPr>
              <w:t>5</w:t>
            </w:r>
            <w:r w:rsidR="004C2627">
              <w:rPr>
                <w:b/>
                <w:bCs/>
              </w:rPr>
              <w:t>)</w:t>
            </w:r>
          </w:p>
        </w:tc>
        <w:tc>
          <w:tcPr>
            <w:tcW w:w="1980" w:type="dxa"/>
          </w:tcPr>
          <w:p w14:paraId="3E8A2324" w14:textId="3845C5DD" w:rsidR="00D729B8" w:rsidRDefault="00D729B8" w:rsidP="0066764C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1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D729B8" w14:paraId="4CA2D69C" w14:textId="77777777" w:rsidTr="00D729B8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56F56533" w14:textId="737FBF80" w:rsidR="00D729B8" w:rsidRPr="006A4389" w:rsidRDefault="00957E13" w:rsidP="00C15A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One of: </w:t>
            </w:r>
            <w:r w:rsidR="00D729B8">
              <w:rPr>
                <w:b/>
                <w:bCs/>
              </w:rPr>
              <w:t xml:space="preserve">ENVS </w:t>
            </w:r>
            <w:r w:rsidR="009F3CAA">
              <w:rPr>
                <w:b/>
                <w:bCs/>
              </w:rPr>
              <w:t>326</w:t>
            </w:r>
            <w:r w:rsidR="00677D22">
              <w:rPr>
                <w:b/>
                <w:bCs/>
              </w:rPr>
              <w:t>,</w:t>
            </w:r>
            <w:r w:rsidR="00D70CDB">
              <w:rPr>
                <w:b/>
                <w:bCs/>
              </w:rPr>
              <w:t xml:space="preserve"> ENVS/ESCI 392</w:t>
            </w:r>
            <w:r w:rsidR="00677D22">
              <w:rPr>
                <w:b/>
                <w:bCs/>
              </w:rPr>
              <w:t>,</w:t>
            </w:r>
            <w:r w:rsidR="00322D27">
              <w:rPr>
                <w:b/>
                <w:bCs/>
              </w:rPr>
              <w:t xml:space="preserve"> ESCI 393 </w:t>
            </w:r>
            <w:r w:rsidR="00D729B8">
              <w:rPr>
                <w:b/>
                <w:bCs/>
              </w:rPr>
              <w:t>(4)</w:t>
            </w:r>
            <w:r w:rsidR="00677D22">
              <w:rPr>
                <w:b/>
                <w:bCs/>
              </w:rPr>
              <w:t xml:space="preserve">, </w:t>
            </w:r>
            <w:r w:rsidR="00322D27">
              <w:rPr>
                <w:b/>
                <w:bCs/>
              </w:rPr>
              <w:t>or ESCI/SALI 417 (5)</w:t>
            </w:r>
          </w:p>
        </w:tc>
        <w:tc>
          <w:tcPr>
            <w:tcW w:w="1980" w:type="dxa"/>
          </w:tcPr>
          <w:p w14:paraId="1F384459" w14:textId="4968AFA8" w:rsidR="00D729B8" w:rsidRDefault="00D729B8" w:rsidP="00C15A49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2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D729B8" w14:paraId="5DE89981" w14:textId="77777777" w:rsidTr="00D729B8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194D32D9" w14:textId="1CDED3D0" w:rsidR="00D729B8" w:rsidRPr="006A4389" w:rsidRDefault="00D729B8" w:rsidP="00C15A49">
            <w:pPr>
              <w:rPr>
                <w:b/>
                <w:bCs/>
              </w:rPr>
            </w:pPr>
            <w:r>
              <w:rPr>
                <w:b/>
                <w:bCs/>
              </w:rPr>
              <w:t>DSCI 205 or MATH 240 or MATH 341 (4)</w:t>
            </w:r>
          </w:p>
        </w:tc>
        <w:tc>
          <w:tcPr>
            <w:tcW w:w="1980" w:type="dxa"/>
          </w:tcPr>
          <w:p w14:paraId="41A479FC" w14:textId="17D2D3CC" w:rsidR="00D729B8" w:rsidRDefault="00D729B8" w:rsidP="00C15A49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3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729B8" w14:paraId="630032CB" w14:textId="77777777" w:rsidTr="00D729B8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3F55C55A" w14:textId="2FDD8BD8" w:rsidR="00D729B8" w:rsidRPr="006A4389" w:rsidRDefault="00D729B8" w:rsidP="00C15A49">
            <w:pPr>
              <w:rPr>
                <w:b/>
                <w:bCs/>
              </w:rPr>
            </w:pPr>
            <w:r>
              <w:rPr>
                <w:b/>
                <w:bCs/>
              </w:rPr>
              <w:t>ENVS 493 or ESCI 493 or UEPP 493 (5)</w:t>
            </w:r>
          </w:p>
        </w:tc>
        <w:tc>
          <w:tcPr>
            <w:tcW w:w="1980" w:type="dxa"/>
          </w:tcPr>
          <w:p w14:paraId="5880DF37" w14:textId="0750A6F1" w:rsidR="00D729B8" w:rsidRDefault="00D729B8" w:rsidP="00C15A49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4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D729B8" w14:paraId="5170EC91" w14:textId="77777777" w:rsidTr="00D729B8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65C471A6" w14:textId="5AFB6062" w:rsidR="00D729B8" w:rsidRPr="006A4389" w:rsidRDefault="00D729B8" w:rsidP="00C15A49">
            <w:pPr>
              <w:rPr>
                <w:b/>
                <w:bCs/>
              </w:rPr>
            </w:pPr>
            <w:r>
              <w:rPr>
                <w:b/>
                <w:bCs/>
              </w:rPr>
              <w:t>MATH 124 or MATH 157</w:t>
            </w:r>
            <w:r w:rsidRPr="00CE1A74">
              <w:t xml:space="preserve"> or equivalent</w:t>
            </w:r>
          </w:p>
        </w:tc>
        <w:tc>
          <w:tcPr>
            <w:tcW w:w="1980" w:type="dxa"/>
          </w:tcPr>
          <w:p w14:paraId="3C48D71B" w14:textId="64BE6780" w:rsidR="00D729B8" w:rsidRDefault="00D729B8" w:rsidP="00C15A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957F40" wp14:editId="3D3FADB7">
                      <wp:simplePos x="0" y="0"/>
                      <wp:positionH relativeFrom="column">
                        <wp:posOffset>1426939</wp:posOffset>
                      </wp:positionH>
                      <wp:positionV relativeFrom="paragraph">
                        <wp:posOffset>126458</wp:posOffset>
                      </wp:positionV>
                      <wp:extent cx="2661719" cy="1439501"/>
                      <wp:effectExtent l="0" t="0" r="5715" b="0"/>
                      <wp:wrapNone/>
                      <wp:docPr id="1132459970" name="Text Box 1132459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1719" cy="14395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FDCDDF" w14:textId="77777777" w:rsidR="00D729B8" w:rsidRDefault="00D729B8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 w:rsidRPr="00E60AC7"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Need 15-18 credits at the 300-400 level under advisement.</w:t>
                                  </w:r>
                                  <w:r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 One elective needs the CF or CF-E attribute. </w:t>
                                  </w:r>
                                </w:p>
                                <w:p w14:paraId="59CFB48F" w14:textId="77777777" w:rsidR="00D729B8" w:rsidRDefault="00D729B8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14:paraId="104EB5E8" w14:textId="77777777" w:rsidR="00D729B8" w:rsidRPr="00A142E1" w:rsidRDefault="00D729B8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>Major requires a total of 3 WP points. (All 400-level ECON courses have at least 1WP.)</w:t>
                                  </w:r>
                                </w:p>
                                <w:p w14:paraId="36A54499" w14:textId="77777777" w:rsidR="00D729B8" w:rsidRPr="00AC7C6E" w:rsidRDefault="00D729B8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C7C6E">
                                    <w:rPr>
                                      <w:rFonts w:ascii="Calibri" w:eastAsia="+mn-ea" w:hAnsi="Calibri" w:cs="+mn-cs"/>
                                      <w:color w:val="FF0000"/>
                                      <w:sz w:val="21"/>
                                      <w:szCs w:val="20"/>
                                    </w:rPr>
                                    <w:t xml:space="preserve">NOTE: ECON 309, 446 </w:t>
                                  </w:r>
                                  <w:r>
                                    <w:rPr>
                                      <w:rFonts w:ascii="Calibri" w:eastAsia="+mn-ea" w:hAnsi="Calibri" w:cs="+mn-cs"/>
                                      <w:color w:val="FF0000"/>
                                      <w:sz w:val="21"/>
                                      <w:szCs w:val="20"/>
                                    </w:rPr>
                                    <w:t>&amp;</w:t>
                                  </w:r>
                                  <w:r w:rsidRPr="00AC7C6E">
                                    <w:rPr>
                                      <w:rFonts w:ascii="Calibri" w:eastAsia="+mn-ea" w:hAnsi="Calibri" w:cs="+mn-cs"/>
                                      <w:color w:val="FF0000"/>
                                      <w:sz w:val="21"/>
                                      <w:szCs w:val="20"/>
                                    </w:rPr>
                                    <w:t xml:space="preserve"> 447 may not be counted towards this major. </w:t>
                                  </w:r>
                                </w:p>
                                <w:p w14:paraId="7D4567B6" w14:textId="77777777" w:rsidR="00D729B8" w:rsidRDefault="00D729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57F40" id="Text Box 1132459970" o:spid="_x0000_s1027" type="#_x0000_t202" style="position:absolute;margin-left:112.35pt;margin-top:9.95pt;width:209.6pt;height:1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" fillcolor="white [3201]" stroked="f" strokeweight=".5pt">
                      <v:textbox>
                        <w:txbxContent>
                          <w:p w14:paraId="2EFDCDDF" w14:textId="77777777" w:rsidR="00D729B8" w:rsidRDefault="00D729B8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E60AC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Need 15-18 credits at the 300-400 level under advisement.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 One elective needs the CF or CF-E attribute. </w:t>
                            </w:r>
                          </w:p>
                          <w:p w14:paraId="59CFB48F" w14:textId="77777777" w:rsidR="00D729B8" w:rsidRDefault="00D729B8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  <w:p w14:paraId="104EB5E8" w14:textId="77777777" w:rsidR="00D729B8" w:rsidRPr="00A142E1" w:rsidRDefault="00D729B8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>Major requires a total of 3 WP points. (All 400-level ECON courses have at least 1WP.)</w:t>
                            </w:r>
                          </w:p>
                          <w:p w14:paraId="36A54499" w14:textId="77777777" w:rsidR="00D729B8" w:rsidRPr="00AC7C6E" w:rsidRDefault="00D729B8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C7C6E">
                              <w:rPr>
                                <w:rFonts w:ascii="Calibri" w:eastAsia="+mn-ea" w:hAnsi="Calibri" w:cs="+mn-cs"/>
                                <w:color w:val="FF0000"/>
                                <w:sz w:val="21"/>
                                <w:szCs w:val="20"/>
                              </w:rPr>
                              <w:t xml:space="preserve">NOTE: ECON 309, 446 </w:t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sz w:val="21"/>
                                <w:szCs w:val="20"/>
                              </w:rPr>
                              <w:t>&amp;</w:t>
                            </w:r>
                            <w:r w:rsidRPr="00AC7C6E">
                              <w:rPr>
                                <w:rFonts w:ascii="Calibri" w:eastAsia="+mn-ea" w:hAnsi="Calibri" w:cs="+mn-cs"/>
                                <w:color w:val="FF0000"/>
                                <w:sz w:val="21"/>
                                <w:szCs w:val="20"/>
                              </w:rPr>
                              <w:t xml:space="preserve"> 447 may not be counted towards this major. </w:t>
                            </w:r>
                          </w:p>
                          <w:p w14:paraId="7D4567B6" w14:textId="77777777" w:rsidR="00D729B8" w:rsidRDefault="00D729B8"/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5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D729B8" w14:paraId="6C9C1296" w14:textId="77777777" w:rsidTr="00D729B8">
        <w:trPr>
          <w:gridAfter w:val="3"/>
          <w:wAfter w:w="4410" w:type="dxa"/>
        </w:trPr>
        <w:tc>
          <w:tcPr>
            <w:tcW w:w="4405" w:type="dxa"/>
            <w:gridSpan w:val="3"/>
            <w:shd w:val="clear" w:color="auto" w:fill="BDD6EE" w:themeFill="accent5" w:themeFillTint="66"/>
          </w:tcPr>
          <w:p w14:paraId="19A99294" w14:textId="1F52246A" w:rsidR="00D729B8" w:rsidRPr="006A4389" w:rsidRDefault="00D729B8" w:rsidP="00C15A49">
            <w:pPr>
              <w:rPr>
                <w:b/>
                <w:bCs/>
              </w:rPr>
            </w:pPr>
            <w:r>
              <w:t xml:space="preserve">15 -18 Credits ECON or ENVS 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196902C6" w14:textId="4A5D7EE0" w:rsidR="00D729B8" w:rsidRDefault="00D729B8" w:rsidP="00C15A49">
            <w:r>
              <w:t>Credits</w:t>
            </w:r>
          </w:p>
        </w:tc>
      </w:tr>
      <w:tr w:rsidR="00D729B8" w14:paraId="6395599C" w14:textId="77777777" w:rsidTr="00D729B8">
        <w:trPr>
          <w:gridAfter w:val="3"/>
          <w:wAfter w:w="4410" w:type="dxa"/>
        </w:trPr>
        <w:tc>
          <w:tcPr>
            <w:tcW w:w="3325" w:type="dxa"/>
            <w:gridSpan w:val="2"/>
          </w:tcPr>
          <w:p w14:paraId="696EFBB5" w14:textId="496D2639" w:rsidR="00D729B8" w:rsidRPr="008C45A0" w:rsidRDefault="00D729B8" w:rsidP="00C15A49">
            <w:r w:rsidRPr="008C45A0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6" w:name="Text12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6"/>
          </w:p>
        </w:tc>
        <w:tc>
          <w:tcPr>
            <w:tcW w:w="1080" w:type="dxa"/>
          </w:tcPr>
          <w:p w14:paraId="61BB50C1" w14:textId="3423FAAC" w:rsidR="00D729B8" w:rsidRPr="008C45A0" w:rsidRDefault="00D729B8" w:rsidP="00C15A49">
            <w:r w:rsidRPr="008C45A0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7" w:name="Text131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7"/>
          </w:p>
        </w:tc>
        <w:tc>
          <w:tcPr>
            <w:tcW w:w="1980" w:type="dxa"/>
            <w:shd w:val="clear" w:color="auto" w:fill="BDD6EE" w:themeFill="accent5" w:themeFillTint="66"/>
          </w:tcPr>
          <w:p w14:paraId="6A15DB92" w14:textId="5C26934C" w:rsidR="00D729B8" w:rsidRPr="008C45A0" w:rsidRDefault="00D729B8" w:rsidP="00C15A49">
            <w:r w:rsidRPr="008C45A0">
              <w:t>Quarter or Grade</w:t>
            </w:r>
          </w:p>
        </w:tc>
      </w:tr>
      <w:tr w:rsidR="00D729B8" w14:paraId="3282B1C0" w14:textId="77777777" w:rsidTr="00D729B8">
        <w:trPr>
          <w:gridAfter w:val="3"/>
          <w:wAfter w:w="4410" w:type="dxa"/>
        </w:trPr>
        <w:tc>
          <w:tcPr>
            <w:tcW w:w="3325" w:type="dxa"/>
            <w:gridSpan w:val="2"/>
          </w:tcPr>
          <w:p w14:paraId="739BB340" w14:textId="366B5197" w:rsidR="00D729B8" w:rsidRPr="008C45A0" w:rsidRDefault="00D729B8" w:rsidP="00C15A49">
            <w:r w:rsidRPr="008C45A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8"/>
          </w:p>
        </w:tc>
        <w:tc>
          <w:tcPr>
            <w:tcW w:w="1080" w:type="dxa"/>
          </w:tcPr>
          <w:p w14:paraId="37388893" w14:textId="1B81D404" w:rsidR="00D729B8" w:rsidRPr="008C45A0" w:rsidRDefault="00D729B8" w:rsidP="00C15A49">
            <w:pPr>
              <w:jc w:val="center"/>
            </w:pPr>
            <w:r w:rsidRPr="008C45A0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9" w:name="Text13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9"/>
          </w:p>
        </w:tc>
        <w:tc>
          <w:tcPr>
            <w:tcW w:w="1980" w:type="dxa"/>
          </w:tcPr>
          <w:p w14:paraId="0EDC3FA7" w14:textId="05656A86" w:rsidR="00D729B8" w:rsidRPr="008C45A0" w:rsidRDefault="00D729B8" w:rsidP="00C15A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B44117" wp14:editId="469EC724">
                      <wp:simplePos x="0" y="0"/>
                      <wp:positionH relativeFrom="column">
                        <wp:posOffset>1191549</wp:posOffset>
                      </wp:positionH>
                      <wp:positionV relativeFrom="paragraph">
                        <wp:posOffset>35007</wp:posOffset>
                      </wp:positionV>
                      <wp:extent cx="235390" cy="1086416"/>
                      <wp:effectExtent l="0" t="12700" r="19050" b="1905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390" cy="1086416"/>
                              </a:xfrm>
                              <a:prstGeom prst="rightBrac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6567E1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93.8pt;margin-top:2.75pt;width:18.55pt;height:85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" adj="390" strokecolor="black [3200]" strokeweight="1.5pt">
                      <v:stroke joinstyle="miter"/>
                    </v:shape>
                  </w:pict>
                </mc:Fallback>
              </mc:AlternateContent>
            </w:r>
            <w:r w:rsidRPr="008C45A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30"/>
          </w:p>
        </w:tc>
      </w:tr>
      <w:tr w:rsidR="00D729B8" w14:paraId="2F6EAB19" w14:textId="77777777" w:rsidTr="00D729B8">
        <w:trPr>
          <w:gridAfter w:val="3"/>
          <w:wAfter w:w="4410" w:type="dxa"/>
        </w:trPr>
        <w:tc>
          <w:tcPr>
            <w:tcW w:w="3325" w:type="dxa"/>
            <w:gridSpan w:val="2"/>
          </w:tcPr>
          <w:p w14:paraId="05AE7B89" w14:textId="09446F2B" w:rsidR="00D729B8" w:rsidRPr="008C45A0" w:rsidRDefault="00D729B8" w:rsidP="00C15A49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1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080" w:type="dxa"/>
          </w:tcPr>
          <w:p w14:paraId="11C5DB56" w14:textId="65C3EDAB" w:rsidR="00D729B8" w:rsidRPr="008C45A0" w:rsidRDefault="00D729B8" w:rsidP="00C15A49">
            <w:pPr>
              <w:jc w:val="center"/>
            </w:pPr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2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80" w:type="dxa"/>
          </w:tcPr>
          <w:p w14:paraId="6E7C3E4B" w14:textId="4116D350" w:rsidR="00D729B8" w:rsidRPr="008C45A0" w:rsidRDefault="00D729B8" w:rsidP="00C15A49">
            <w:r w:rsidRPr="008C45A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33"/>
          </w:p>
        </w:tc>
      </w:tr>
      <w:tr w:rsidR="00D729B8" w14:paraId="1F7D1141" w14:textId="77777777" w:rsidTr="00D729B8">
        <w:trPr>
          <w:gridAfter w:val="3"/>
          <w:wAfter w:w="4410" w:type="dxa"/>
        </w:trPr>
        <w:tc>
          <w:tcPr>
            <w:tcW w:w="3325" w:type="dxa"/>
            <w:gridSpan w:val="2"/>
            <w:shd w:val="clear" w:color="auto" w:fill="auto"/>
          </w:tcPr>
          <w:p w14:paraId="31BB83A0" w14:textId="0E573463" w:rsidR="00D729B8" w:rsidRPr="008C45A0" w:rsidRDefault="00D729B8" w:rsidP="00C15A49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34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080" w:type="dxa"/>
            <w:shd w:val="clear" w:color="auto" w:fill="auto"/>
          </w:tcPr>
          <w:p w14:paraId="01B55829" w14:textId="7B0291B3" w:rsidR="00D729B8" w:rsidRPr="008C45A0" w:rsidRDefault="00D729B8" w:rsidP="00C15A49">
            <w:pPr>
              <w:jc w:val="center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5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80" w:type="dxa"/>
          </w:tcPr>
          <w:p w14:paraId="2503D7DD" w14:textId="76A08090" w:rsidR="00D729B8" w:rsidRPr="008C45A0" w:rsidRDefault="00D729B8" w:rsidP="00C15A49"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6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D729B8" w14:paraId="76AC5A23" w14:textId="77777777" w:rsidTr="00D729B8">
        <w:trPr>
          <w:gridAfter w:val="3"/>
          <w:wAfter w:w="4410" w:type="dxa"/>
        </w:trPr>
        <w:tc>
          <w:tcPr>
            <w:tcW w:w="3325" w:type="dxa"/>
            <w:gridSpan w:val="2"/>
          </w:tcPr>
          <w:p w14:paraId="43A6AEA1" w14:textId="0CD31375" w:rsidR="00D729B8" w:rsidRPr="008C45A0" w:rsidRDefault="00D729B8" w:rsidP="00C15A49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080" w:type="dxa"/>
          </w:tcPr>
          <w:p w14:paraId="6C863A71" w14:textId="0665E0B6" w:rsidR="00D729B8" w:rsidRPr="008C45A0" w:rsidRDefault="00D729B8" w:rsidP="00C15A49">
            <w:pPr>
              <w:jc w:val="center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8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80" w:type="dxa"/>
            <w:shd w:val="clear" w:color="auto" w:fill="auto"/>
          </w:tcPr>
          <w:p w14:paraId="747CE6BA" w14:textId="7EA41BC4" w:rsidR="00D729B8" w:rsidRPr="008C45A0" w:rsidRDefault="00D729B8" w:rsidP="00C15A49"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9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729B8" w14:paraId="37FAE6C3" w14:textId="77777777" w:rsidTr="00D729B8">
        <w:trPr>
          <w:gridAfter w:val="3"/>
          <w:wAfter w:w="4410" w:type="dxa"/>
        </w:trPr>
        <w:tc>
          <w:tcPr>
            <w:tcW w:w="3325" w:type="dxa"/>
            <w:gridSpan w:val="2"/>
          </w:tcPr>
          <w:p w14:paraId="4D0AF88F" w14:textId="4540BF47" w:rsidR="00D729B8" w:rsidRDefault="00D729B8" w:rsidP="00C15A4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080" w:type="dxa"/>
          </w:tcPr>
          <w:p w14:paraId="38EE6BED" w14:textId="1C37227C" w:rsidR="00D729B8" w:rsidRDefault="00D729B8" w:rsidP="00C15A49">
            <w:pPr>
              <w:jc w:val="center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1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980" w:type="dxa"/>
          </w:tcPr>
          <w:p w14:paraId="2DAF451B" w14:textId="55D1C07C" w:rsidR="00D729B8" w:rsidRDefault="00D729B8" w:rsidP="00C15A4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729B8" w14:paraId="08021BFF" w14:textId="77777777" w:rsidTr="00D729B8">
        <w:trPr>
          <w:gridAfter w:val="3"/>
          <w:wAfter w:w="4410" w:type="dxa"/>
        </w:trPr>
        <w:tc>
          <w:tcPr>
            <w:tcW w:w="3325" w:type="dxa"/>
            <w:gridSpan w:val="2"/>
          </w:tcPr>
          <w:p w14:paraId="2F73AB65" w14:textId="274CE41A" w:rsidR="00D729B8" w:rsidRDefault="00D729B8" w:rsidP="00C15A49"/>
        </w:tc>
        <w:tc>
          <w:tcPr>
            <w:tcW w:w="1080" w:type="dxa"/>
          </w:tcPr>
          <w:p w14:paraId="03831265" w14:textId="7A123374" w:rsidR="00D729B8" w:rsidRDefault="00D729B8" w:rsidP="00C15A49">
            <w:pPr>
              <w:jc w:val="center"/>
            </w:pPr>
          </w:p>
        </w:tc>
        <w:tc>
          <w:tcPr>
            <w:tcW w:w="1980" w:type="dxa"/>
          </w:tcPr>
          <w:p w14:paraId="566551DB" w14:textId="67BDDE9E" w:rsidR="00D729B8" w:rsidRDefault="00D729B8" w:rsidP="00C15A49"/>
        </w:tc>
      </w:tr>
    </w:tbl>
    <w:p w14:paraId="59F397ED" w14:textId="1ADBDEF9" w:rsidR="00A86591" w:rsidRDefault="006A4389" w:rsidP="002707C2">
      <w:r w:rsidRPr="00C30028">
        <w:rPr>
          <w:b/>
          <w:bCs/>
        </w:rPr>
        <w:t>Academic Year</w:t>
      </w:r>
      <w:r w:rsidR="000F6397" w:rsidRPr="00C30028">
        <w:rPr>
          <w:b/>
          <w:bCs/>
        </w:rPr>
        <w:t>:</w:t>
      </w:r>
      <w:r w:rsidR="00542B26">
        <w:fldChar w:fldCharType="begin">
          <w:ffData>
            <w:name w:val="Text155"/>
            <w:enabled/>
            <w:calcOnExit w:val="0"/>
            <w:textInput/>
          </w:ffData>
        </w:fldChar>
      </w:r>
      <w:bookmarkStart w:id="43" w:name="Text155"/>
      <w:r w:rsidR="00542B26">
        <w:instrText xml:space="preserve"> FORMTEXT </w:instrText>
      </w:r>
      <w:r w:rsidR="00542B26">
        <w:fldChar w:fldCharType="separate"/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fldChar w:fldCharType="end"/>
      </w:r>
      <w:bookmarkEnd w:id="43"/>
      <w:r w:rsidR="00A46173">
        <w:tab/>
      </w:r>
      <w:r w:rsidR="00542B26" w:rsidRPr="00542B26">
        <w:t xml:space="preserve">Potential Plan of Study - See your advisor for </w:t>
      </w:r>
      <w:proofErr w:type="gramStart"/>
      <w:r w:rsidR="00542B26" w:rsidRPr="00542B26">
        <w:t>assistance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7ED04954" w14:textId="77777777" w:rsidTr="000F6397">
        <w:tc>
          <w:tcPr>
            <w:tcW w:w="2326" w:type="dxa"/>
          </w:tcPr>
          <w:p w14:paraId="3E2D8B2D" w14:textId="62601C88" w:rsidR="000F6397" w:rsidRDefault="000F6397" w:rsidP="000F6397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744103DA" w14:textId="58E938E2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7D3DBF79" w14:textId="3EEA0F9B" w:rsidR="000F6397" w:rsidRDefault="000F6397" w:rsidP="000F6397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44E779C5" w14:textId="4AC1066A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7F375B4C" w14:textId="12C2E979" w:rsidR="000F6397" w:rsidRDefault="000F6397" w:rsidP="000F6397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09B65F8F" w14:textId="64A2132F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347CA89F" w14:textId="5C8EAEDB" w:rsidR="000F6397" w:rsidRDefault="000F6397" w:rsidP="000F6397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2D5DB407" w14:textId="411318F1" w:rsidR="000F6397" w:rsidRDefault="000F6397" w:rsidP="000F6397">
            <w:pPr>
              <w:jc w:val="center"/>
            </w:pPr>
            <w:r>
              <w:t>CR</w:t>
            </w:r>
          </w:p>
        </w:tc>
      </w:tr>
      <w:tr w:rsidR="00C46E0F" w14:paraId="1DADA7E0" w14:textId="77777777" w:rsidTr="000F6397">
        <w:tc>
          <w:tcPr>
            <w:tcW w:w="2326" w:type="dxa"/>
          </w:tcPr>
          <w:p w14:paraId="179A2516" w14:textId="4E18DFF9" w:rsidR="000F6397" w:rsidRDefault="000F6397" w:rsidP="002707C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541" w:type="dxa"/>
          </w:tcPr>
          <w:p w14:paraId="0F8D835A" w14:textId="3B52201E" w:rsidR="000F6397" w:rsidRDefault="00C46E0F" w:rsidP="002707C2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332" w:type="dxa"/>
          </w:tcPr>
          <w:p w14:paraId="42F4DCAD" w14:textId="2DBE9616" w:rsidR="000F6397" w:rsidRDefault="00C46E0F" w:rsidP="002707C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6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539" w:type="dxa"/>
          </w:tcPr>
          <w:p w14:paraId="46C2AF8A" w14:textId="5F6A454A" w:rsidR="000F6397" w:rsidRDefault="00C46E0F" w:rsidP="002707C2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334" w:type="dxa"/>
          </w:tcPr>
          <w:p w14:paraId="35D5210B" w14:textId="76AEF63A" w:rsidR="000F6397" w:rsidRDefault="00C46E0F" w:rsidP="002707C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537" w:type="dxa"/>
          </w:tcPr>
          <w:p w14:paraId="4C6169A7" w14:textId="78D35E42" w:rsidR="000F6397" w:rsidRDefault="00C46E0F" w:rsidP="002707C2"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366" w:type="dxa"/>
          </w:tcPr>
          <w:p w14:paraId="501F1085" w14:textId="096999C9" w:rsidR="000F6397" w:rsidRDefault="00C46E0F" w:rsidP="002707C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0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535" w:type="dxa"/>
          </w:tcPr>
          <w:p w14:paraId="52C9AAE3" w14:textId="5323ECD2" w:rsidR="000F6397" w:rsidRDefault="00C46E0F" w:rsidP="002707C2"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C46E0F" w14:paraId="2D0BD9B0" w14:textId="77777777" w:rsidTr="000F6397">
        <w:tc>
          <w:tcPr>
            <w:tcW w:w="2326" w:type="dxa"/>
          </w:tcPr>
          <w:p w14:paraId="2A0DF4F3" w14:textId="5D5219B1" w:rsidR="00C46E0F" w:rsidRDefault="00C46E0F" w:rsidP="00C46E0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41" w:type="dxa"/>
          </w:tcPr>
          <w:p w14:paraId="747AC712" w14:textId="10B49557" w:rsidR="00C46E0F" w:rsidRDefault="00C46E0F" w:rsidP="00C46E0F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332" w:type="dxa"/>
          </w:tcPr>
          <w:p w14:paraId="2533F19B" w14:textId="6744B482" w:rsidR="00C46E0F" w:rsidRDefault="00C46E0F" w:rsidP="00C46E0F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4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539" w:type="dxa"/>
          </w:tcPr>
          <w:p w14:paraId="54C888B8" w14:textId="2FADD4E4" w:rsidR="00C46E0F" w:rsidRDefault="00C46E0F" w:rsidP="00C46E0F"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5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334" w:type="dxa"/>
          </w:tcPr>
          <w:p w14:paraId="2C31EAA3" w14:textId="3FEFF566" w:rsidR="00C46E0F" w:rsidRDefault="00C46E0F" w:rsidP="00C46E0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6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537" w:type="dxa"/>
          </w:tcPr>
          <w:p w14:paraId="1203495B" w14:textId="7AC712DD" w:rsidR="00C46E0F" w:rsidRDefault="00C46E0F" w:rsidP="00C46E0F"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366" w:type="dxa"/>
          </w:tcPr>
          <w:p w14:paraId="2321EF3E" w14:textId="181C7F1C" w:rsidR="00C46E0F" w:rsidRDefault="00C46E0F" w:rsidP="00C46E0F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8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535" w:type="dxa"/>
          </w:tcPr>
          <w:p w14:paraId="67E3E66D" w14:textId="3245C2A2" w:rsidR="00C46E0F" w:rsidRDefault="00C46E0F" w:rsidP="00C46E0F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9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C46E0F" w14:paraId="1D8DAFB5" w14:textId="77777777" w:rsidTr="000F6397">
        <w:tc>
          <w:tcPr>
            <w:tcW w:w="2326" w:type="dxa"/>
          </w:tcPr>
          <w:p w14:paraId="3AAAF29B" w14:textId="5C6D3470" w:rsidR="00C46E0F" w:rsidRDefault="00C46E0F" w:rsidP="00C46E0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41" w:type="dxa"/>
          </w:tcPr>
          <w:p w14:paraId="4B29EA97" w14:textId="0D02D0CB" w:rsidR="00C46E0F" w:rsidRDefault="00C46E0F" w:rsidP="00C46E0F"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1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332" w:type="dxa"/>
          </w:tcPr>
          <w:p w14:paraId="22198B3C" w14:textId="3D8B0EFE" w:rsidR="00C46E0F" w:rsidRDefault="00C46E0F" w:rsidP="00C46E0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539" w:type="dxa"/>
          </w:tcPr>
          <w:p w14:paraId="48FF313F" w14:textId="5271411F" w:rsidR="00C46E0F" w:rsidRDefault="00C46E0F" w:rsidP="00C46E0F"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334" w:type="dxa"/>
          </w:tcPr>
          <w:p w14:paraId="01111D6D" w14:textId="10325908" w:rsidR="00C46E0F" w:rsidRDefault="00C46E0F" w:rsidP="00C46E0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537" w:type="dxa"/>
          </w:tcPr>
          <w:p w14:paraId="08A2826B" w14:textId="6D7EFF50" w:rsidR="00C46E0F" w:rsidRDefault="00C46E0F" w:rsidP="00C46E0F"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366" w:type="dxa"/>
          </w:tcPr>
          <w:p w14:paraId="5D71EF9A" w14:textId="53F1B931" w:rsidR="00C46E0F" w:rsidRDefault="00C46E0F" w:rsidP="00C46E0F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6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535" w:type="dxa"/>
          </w:tcPr>
          <w:p w14:paraId="7701DD24" w14:textId="5FCDEB14" w:rsidR="00C46E0F" w:rsidRDefault="00C46E0F" w:rsidP="00C46E0F"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7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C46E0F" w14:paraId="427BE08E" w14:textId="77777777" w:rsidTr="000F6397">
        <w:tc>
          <w:tcPr>
            <w:tcW w:w="2326" w:type="dxa"/>
          </w:tcPr>
          <w:p w14:paraId="5F9A6F85" w14:textId="3257EB7E" w:rsidR="00C46E0F" w:rsidRDefault="00C46E0F" w:rsidP="00C46E0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41" w:type="dxa"/>
          </w:tcPr>
          <w:p w14:paraId="42B52712" w14:textId="6408D878" w:rsidR="00C46E0F" w:rsidRDefault="00C46E0F" w:rsidP="00C46E0F"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332" w:type="dxa"/>
          </w:tcPr>
          <w:p w14:paraId="3AA8AAA4" w14:textId="03E19CE0" w:rsidR="00C46E0F" w:rsidRDefault="00C46E0F" w:rsidP="00C46E0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0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539" w:type="dxa"/>
          </w:tcPr>
          <w:p w14:paraId="73A72BE5" w14:textId="0C2DB1A0" w:rsidR="00C46E0F" w:rsidRDefault="00C46E0F" w:rsidP="00C46E0F"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1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334" w:type="dxa"/>
          </w:tcPr>
          <w:p w14:paraId="6F4BD39E" w14:textId="26809D55" w:rsidR="00C46E0F" w:rsidRDefault="00C46E0F" w:rsidP="00C46E0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37" w:type="dxa"/>
          </w:tcPr>
          <w:p w14:paraId="4B025619" w14:textId="39DA2E9F" w:rsidR="00C46E0F" w:rsidRDefault="00C46E0F" w:rsidP="00C46E0F"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3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366" w:type="dxa"/>
          </w:tcPr>
          <w:p w14:paraId="33ADE71B" w14:textId="32351164" w:rsidR="00C46E0F" w:rsidRDefault="00C46E0F" w:rsidP="00C46E0F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4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535" w:type="dxa"/>
          </w:tcPr>
          <w:p w14:paraId="3187D179" w14:textId="60573897" w:rsidR="00C46E0F" w:rsidRDefault="00C46E0F" w:rsidP="00C46E0F"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5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</w:tbl>
    <w:p w14:paraId="0C475A83" w14:textId="5E4C0A52" w:rsidR="000F6397" w:rsidRDefault="000F6397" w:rsidP="000F6397">
      <w:r w:rsidRPr="00C30028">
        <w:rPr>
          <w:b/>
          <w:bCs/>
        </w:rPr>
        <w:t>Academic Year:</w:t>
      </w:r>
      <w:r w:rsidR="00C46E0F">
        <w:fldChar w:fldCharType="begin">
          <w:ffData>
            <w:name w:val="Text85"/>
            <w:enabled/>
            <w:calcOnExit w:val="0"/>
            <w:textInput/>
          </w:ffData>
        </w:fldChar>
      </w:r>
      <w:bookmarkStart w:id="76" w:name="Text85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fldChar w:fldCharType="end"/>
      </w:r>
      <w:bookmarkEnd w:id="7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3A57B866" w14:textId="77777777" w:rsidTr="00431B81">
        <w:tc>
          <w:tcPr>
            <w:tcW w:w="2326" w:type="dxa"/>
          </w:tcPr>
          <w:p w14:paraId="28681228" w14:textId="77777777" w:rsidR="000F6397" w:rsidRDefault="000F6397" w:rsidP="00431B81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3B8D55B5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381DDE0A" w14:textId="77777777" w:rsidR="000F6397" w:rsidRDefault="000F6397" w:rsidP="00431B81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6CDC04F0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4FB66D30" w14:textId="77777777" w:rsidR="000F6397" w:rsidRDefault="000F6397" w:rsidP="00431B81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2487A9F9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03907FA4" w14:textId="77777777" w:rsidR="000F6397" w:rsidRDefault="000F6397" w:rsidP="00431B81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597D634F" w14:textId="77777777" w:rsidR="000F6397" w:rsidRDefault="000F6397" w:rsidP="00431B81">
            <w:pPr>
              <w:jc w:val="center"/>
            </w:pPr>
            <w:r>
              <w:t>CR</w:t>
            </w:r>
          </w:p>
        </w:tc>
      </w:tr>
      <w:tr w:rsidR="00C46E0F" w14:paraId="17680CEF" w14:textId="77777777" w:rsidTr="00431B81">
        <w:tc>
          <w:tcPr>
            <w:tcW w:w="2326" w:type="dxa"/>
          </w:tcPr>
          <w:p w14:paraId="5249EDB5" w14:textId="13BF9448" w:rsidR="000F6397" w:rsidRDefault="00C46E0F" w:rsidP="00431B81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7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541" w:type="dxa"/>
          </w:tcPr>
          <w:p w14:paraId="79310B9F" w14:textId="6738EA04" w:rsidR="000F6397" w:rsidRDefault="00C46E0F" w:rsidP="00431B81"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8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332" w:type="dxa"/>
          </w:tcPr>
          <w:p w14:paraId="6997CEEA" w14:textId="4F936B92" w:rsidR="000F6397" w:rsidRDefault="00C46E0F" w:rsidP="00431B8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9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539" w:type="dxa"/>
          </w:tcPr>
          <w:p w14:paraId="7FE9E675" w14:textId="5E9040F7" w:rsidR="000F6397" w:rsidRDefault="00C46E0F" w:rsidP="00431B81">
            <w: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0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334" w:type="dxa"/>
          </w:tcPr>
          <w:p w14:paraId="4B3B1595" w14:textId="55EE0A60" w:rsidR="000F6397" w:rsidRDefault="00C46E0F" w:rsidP="00431B81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1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537" w:type="dxa"/>
          </w:tcPr>
          <w:p w14:paraId="34B7D15E" w14:textId="453DD0FC" w:rsidR="000F6397" w:rsidRDefault="00C46E0F" w:rsidP="00431B81"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2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2366" w:type="dxa"/>
          </w:tcPr>
          <w:p w14:paraId="0AE7CDA1" w14:textId="23ADA8C3" w:rsidR="000F6397" w:rsidRDefault="00C46E0F" w:rsidP="00431B81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3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535" w:type="dxa"/>
          </w:tcPr>
          <w:p w14:paraId="79C86217" w14:textId="4BB65076" w:rsidR="000F6397" w:rsidRDefault="00C46E0F" w:rsidP="00431B81">
            <w: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4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C46E0F" w14:paraId="665DAD14" w14:textId="77777777" w:rsidTr="00431B81">
        <w:tc>
          <w:tcPr>
            <w:tcW w:w="2326" w:type="dxa"/>
          </w:tcPr>
          <w:p w14:paraId="0DC4FAFA" w14:textId="1834C0E7" w:rsidR="000F6397" w:rsidRDefault="00C46E0F" w:rsidP="00431B81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5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541" w:type="dxa"/>
          </w:tcPr>
          <w:p w14:paraId="58DD0D9A" w14:textId="5EA884A3" w:rsidR="000F6397" w:rsidRDefault="00C46E0F" w:rsidP="00431B81"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6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332" w:type="dxa"/>
          </w:tcPr>
          <w:p w14:paraId="335FC368" w14:textId="7C5CC79D" w:rsidR="000F6397" w:rsidRDefault="00C46E0F" w:rsidP="00431B81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7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539" w:type="dxa"/>
          </w:tcPr>
          <w:p w14:paraId="7BD84D49" w14:textId="4B057FD7" w:rsidR="000F6397" w:rsidRDefault="00C46E0F" w:rsidP="00431B81">
            <w: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8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2334" w:type="dxa"/>
          </w:tcPr>
          <w:p w14:paraId="3419E7ED" w14:textId="15CBFC4A" w:rsidR="000F6397" w:rsidRDefault="00C46E0F" w:rsidP="00431B8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9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537" w:type="dxa"/>
          </w:tcPr>
          <w:p w14:paraId="60E3330E" w14:textId="0CA0BAC0" w:rsidR="000F6397" w:rsidRDefault="00C46E0F" w:rsidP="00431B81"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0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366" w:type="dxa"/>
          </w:tcPr>
          <w:p w14:paraId="072A96A0" w14:textId="6C6262FF" w:rsidR="000F6397" w:rsidRDefault="00C46E0F" w:rsidP="00431B8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1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535" w:type="dxa"/>
          </w:tcPr>
          <w:p w14:paraId="07E1393E" w14:textId="0FF39CD8" w:rsidR="000F6397" w:rsidRDefault="00C46E0F" w:rsidP="00431B81">
            <w:r>
              <w:fldChar w:fldCharType="begin">
                <w:ffData>
                  <w:name w:val="Text1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2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C46E0F" w14:paraId="2C52A21F" w14:textId="77777777" w:rsidTr="00431B81">
        <w:tc>
          <w:tcPr>
            <w:tcW w:w="2326" w:type="dxa"/>
          </w:tcPr>
          <w:p w14:paraId="32C5C2E4" w14:textId="27C97C24" w:rsidR="000F6397" w:rsidRDefault="00C46E0F" w:rsidP="00431B81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3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541" w:type="dxa"/>
          </w:tcPr>
          <w:p w14:paraId="67D26A82" w14:textId="20FAE2C4" w:rsidR="000F6397" w:rsidRDefault="00C46E0F" w:rsidP="00431B81"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4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332" w:type="dxa"/>
          </w:tcPr>
          <w:p w14:paraId="0E4CFA96" w14:textId="6B5F6E6C" w:rsidR="000F6397" w:rsidRDefault="00C46E0F" w:rsidP="00431B81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5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539" w:type="dxa"/>
          </w:tcPr>
          <w:p w14:paraId="3A35FB8C" w14:textId="0EB4BA09" w:rsidR="000F6397" w:rsidRDefault="00C46E0F" w:rsidP="00431B81">
            <w: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6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2334" w:type="dxa"/>
          </w:tcPr>
          <w:p w14:paraId="44000665" w14:textId="49F4CCD8" w:rsidR="000F6397" w:rsidRDefault="00C46E0F" w:rsidP="00431B81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7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537" w:type="dxa"/>
          </w:tcPr>
          <w:p w14:paraId="5002370B" w14:textId="09B226D0" w:rsidR="000F6397" w:rsidRDefault="00C46E0F" w:rsidP="00431B81">
            <w:r>
              <w:fldChar w:fldCharType="begin">
                <w:ffData>
                  <w:name w:val="Text1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8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366" w:type="dxa"/>
          </w:tcPr>
          <w:p w14:paraId="00067F7C" w14:textId="69EBFA09" w:rsidR="000F6397" w:rsidRDefault="00C46E0F" w:rsidP="00431B8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9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535" w:type="dxa"/>
          </w:tcPr>
          <w:p w14:paraId="14556D66" w14:textId="647D2C28" w:rsidR="000F6397" w:rsidRDefault="00C46E0F" w:rsidP="00431B81"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0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C46E0F" w14:paraId="4B6E0FA6" w14:textId="77777777" w:rsidTr="00431B81">
        <w:tc>
          <w:tcPr>
            <w:tcW w:w="2326" w:type="dxa"/>
          </w:tcPr>
          <w:p w14:paraId="79224C01" w14:textId="771F534F" w:rsidR="000F6397" w:rsidRDefault="00C46E0F" w:rsidP="00431B81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1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541" w:type="dxa"/>
          </w:tcPr>
          <w:p w14:paraId="33CABAB3" w14:textId="316121AF" w:rsidR="000F6397" w:rsidRDefault="00C46E0F" w:rsidP="00431B81"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2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332" w:type="dxa"/>
          </w:tcPr>
          <w:p w14:paraId="03693415" w14:textId="1F91BECC" w:rsidR="000F6397" w:rsidRDefault="00C46E0F" w:rsidP="00431B81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3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539" w:type="dxa"/>
          </w:tcPr>
          <w:p w14:paraId="75FFAEF1" w14:textId="58F389D1" w:rsidR="000F6397" w:rsidRDefault="00C46E0F" w:rsidP="00431B81"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4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2334" w:type="dxa"/>
          </w:tcPr>
          <w:p w14:paraId="6CE73EEC" w14:textId="6363AACD" w:rsidR="000F6397" w:rsidRDefault="00C46E0F" w:rsidP="00431B8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5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537" w:type="dxa"/>
          </w:tcPr>
          <w:p w14:paraId="7E65C8CF" w14:textId="6B5DCAC5" w:rsidR="000F6397" w:rsidRDefault="00C46E0F" w:rsidP="00431B81"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6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366" w:type="dxa"/>
          </w:tcPr>
          <w:p w14:paraId="21D5AEC1" w14:textId="78728FA8" w:rsidR="000F6397" w:rsidRDefault="00C46E0F" w:rsidP="00431B81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7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535" w:type="dxa"/>
          </w:tcPr>
          <w:p w14:paraId="1D9DD7D7" w14:textId="315B9B70" w:rsidR="000F6397" w:rsidRDefault="00C46E0F" w:rsidP="00431B81">
            <w:r>
              <w:fldChar w:fldCharType="begin">
                <w:ffData>
                  <w:name w:val="Text1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8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</w:tbl>
    <w:p w14:paraId="7D60409F" w14:textId="2FFE5BF4" w:rsidR="000F1A04" w:rsidRDefault="000F1A04" w:rsidP="00F82161">
      <w:pPr>
        <w:rPr>
          <w:b/>
          <w:bCs/>
        </w:rPr>
      </w:pPr>
    </w:p>
    <w:p w14:paraId="0302ED8F" w14:textId="4BE94CA1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ECONOMICS</w:t>
      </w:r>
      <w:r w:rsidR="002E1B43">
        <w:rPr>
          <w:b/>
          <w:bCs/>
        </w:rPr>
        <w:t>/</w:t>
      </w:r>
      <w:r w:rsidR="001749F2">
        <w:rPr>
          <w:b/>
          <w:bCs/>
        </w:rPr>
        <w:t xml:space="preserve">ENVIRONMENTAL STUDIES </w:t>
      </w:r>
      <w:r w:rsidRPr="0019305A">
        <w:rPr>
          <w:b/>
          <w:bCs/>
        </w:rPr>
        <w:t xml:space="preserve">MAJOR </w:t>
      </w:r>
    </w:p>
    <w:p w14:paraId="4B651670" w14:textId="7FAFA997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Flow Chart</w:t>
      </w:r>
      <w:r w:rsidR="00D65EAB">
        <w:rPr>
          <w:b/>
          <w:bCs/>
        </w:rPr>
        <w:t>s</w:t>
      </w:r>
    </w:p>
    <w:p w14:paraId="4CB51A1D" w14:textId="7386CC8B" w:rsidR="0098754B" w:rsidRDefault="0098754B" w:rsidP="0098754B">
      <w:pPr>
        <w:jc w:val="center"/>
      </w:pPr>
    </w:p>
    <w:p w14:paraId="5596811A" w14:textId="4A9EFCDA" w:rsidR="0098754B" w:rsidRDefault="005D0581" w:rsidP="009875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1FBC233" wp14:editId="5E6D2682">
            <wp:extent cx="6858000" cy="4027170"/>
            <wp:effectExtent l="0" t="0" r="0" b="0"/>
            <wp:docPr id="8" name="Picture 7" descr="Economics Course flowchart showing sequence of courses in regards to course prerequisites. For more information see advisor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Economics Course flowchart showing sequence of courses in regards to course prerequisites. For more information see advisor.">
                      <a:extLst>
                        <a:ext uri="{FF2B5EF4-FFF2-40B4-BE49-F238E27FC236}">
                          <a16:creationId xmlns:a16="http://schemas.microsoft.com/office/drawing/2014/main" id="{00000000-0008-0000-02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858000" cy="402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705A5" w14:textId="6E4AF9F4" w:rsidR="007705AC" w:rsidRDefault="007705AC" w:rsidP="0098754B">
      <w:pPr>
        <w:jc w:val="center"/>
        <w:rPr>
          <w:noProof/>
        </w:rPr>
      </w:pPr>
    </w:p>
    <w:p w14:paraId="1F4A7ECB" w14:textId="61CD0BC9" w:rsidR="00033478" w:rsidRPr="00033478" w:rsidRDefault="007705AC" w:rsidP="00BD1A0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F59505B" wp14:editId="4C85CDF8">
            <wp:extent cx="6634391" cy="4382899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0000000-0008-0000-02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7" t="7598" r="14348" b="3243"/>
                    <a:stretch/>
                  </pic:blipFill>
                  <pic:spPr bwMode="auto">
                    <a:xfrm>
                      <a:off x="0" y="0"/>
                      <a:ext cx="6706944" cy="4430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3478" w:rsidRPr="00033478" w:rsidSect="0032654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Cambria"/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91"/>
    <w:rsid w:val="00006315"/>
    <w:rsid w:val="0003258A"/>
    <w:rsid w:val="00033478"/>
    <w:rsid w:val="000366EB"/>
    <w:rsid w:val="00044855"/>
    <w:rsid w:val="00080BF5"/>
    <w:rsid w:val="00082DAE"/>
    <w:rsid w:val="000A66B6"/>
    <w:rsid w:val="000E250E"/>
    <w:rsid w:val="000F1A04"/>
    <w:rsid w:val="000F6397"/>
    <w:rsid w:val="0012237D"/>
    <w:rsid w:val="00152887"/>
    <w:rsid w:val="001617E0"/>
    <w:rsid w:val="00165899"/>
    <w:rsid w:val="00171CDC"/>
    <w:rsid w:val="00173ABA"/>
    <w:rsid w:val="001749F2"/>
    <w:rsid w:val="0019305A"/>
    <w:rsid w:val="00196211"/>
    <w:rsid w:val="001A1820"/>
    <w:rsid w:val="001A2FDC"/>
    <w:rsid w:val="001A49BD"/>
    <w:rsid w:val="001A6180"/>
    <w:rsid w:val="001D65EE"/>
    <w:rsid w:val="001E1A98"/>
    <w:rsid w:val="001E4BFF"/>
    <w:rsid w:val="002005D5"/>
    <w:rsid w:val="002675FD"/>
    <w:rsid w:val="002707C2"/>
    <w:rsid w:val="00270DDB"/>
    <w:rsid w:val="00270E12"/>
    <w:rsid w:val="00272C1C"/>
    <w:rsid w:val="0027396A"/>
    <w:rsid w:val="002762CB"/>
    <w:rsid w:val="00280F12"/>
    <w:rsid w:val="002A6E91"/>
    <w:rsid w:val="002E16AC"/>
    <w:rsid w:val="002E1B43"/>
    <w:rsid w:val="00322D27"/>
    <w:rsid w:val="00322EAB"/>
    <w:rsid w:val="00326024"/>
    <w:rsid w:val="00326549"/>
    <w:rsid w:val="00330797"/>
    <w:rsid w:val="00336B7F"/>
    <w:rsid w:val="003770E0"/>
    <w:rsid w:val="00387B3D"/>
    <w:rsid w:val="00397981"/>
    <w:rsid w:val="003B40A1"/>
    <w:rsid w:val="003C7944"/>
    <w:rsid w:val="00403EE9"/>
    <w:rsid w:val="00430F09"/>
    <w:rsid w:val="00443BDE"/>
    <w:rsid w:val="00457837"/>
    <w:rsid w:val="0046426A"/>
    <w:rsid w:val="00472CCC"/>
    <w:rsid w:val="004A7418"/>
    <w:rsid w:val="004B754C"/>
    <w:rsid w:val="004C2627"/>
    <w:rsid w:val="004F5418"/>
    <w:rsid w:val="004F60F8"/>
    <w:rsid w:val="00542B26"/>
    <w:rsid w:val="0054587F"/>
    <w:rsid w:val="00557BC8"/>
    <w:rsid w:val="00574014"/>
    <w:rsid w:val="005804BC"/>
    <w:rsid w:val="0059791B"/>
    <w:rsid w:val="005B0C7F"/>
    <w:rsid w:val="005D0581"/>
    <w:rsid w:val="005D117F"/>
    <w:rsid w:val="005F462B"/>
    <w:rsid w:val="006020AA"/>
    <w:rsid w:val="00614223"/>
    <w:rsid w:val="006618FF"/>
    <w:rsid w:val="00661BE3"/>
    <w:rsid w:val="00663189"/>
    <w:rsid w:val="0066764C"/>
    <w:rsid w:val="00677D22"/>
    <w:rsid w:val="006965F6"/>
    <w:rsid w:val="006A4389"/>
    <w:rsid w:val="006A7F7C"/>
    <w:rsid w:val="006E08E9"/>
    <w:rsid w:val="006F75E3"/>
    <w:rsid w:val="00711EFE"/>
    <w:rsid w:val="00737CDD"/>
    <w:rsid w:val="00753E5E"/>
    <w:rsid w:val="00766129"/>
    <w:rsid w:val="007705AC"/>
    <w:rsid w:val="0077696B"/>
    <w:rsid w:val="007974FB"/>
    <w:rsid w:val="007B7E1D"/>
    <w:rsid w:val="007E6C55"/>
    <w:rsid w:val="007F33AB"/>
    <w:rsid w:val="00801DA2"/>
    <w:rsid w:val="00802BD0"/>
    <w:rsid w:val="00816EF3"/>
    <w:rsid w:val="0082760F"/>
    <w:rsid w:val="00831093"/>
    <w:rsid w:val="00844C18"/>
    <w:rsid w:val="00851FA8"/>
    <w:rsid w:val="00870EDC"/>
    <w:rsid w:val="00875C03"/>
    <w:rsid w:val="008765BB"/>
    <w:rsid w:val="008A2CB6"/>
    <w:rsid w:val="008C45A0"/>
    <w:rsid w:val="009016AE"/>
    <w:rsid w:val="00905FF9"/>
    <w:rsid w:val="00957438"/>
    <w:rsid w:val="00957E13"/>
    <w:rsid w:val="009661B8"/>
    <w:rsid w:val="00970DB7"/>
    <w:rsid w:val="00975283"/>
    <w:rsid w:val="0098550D"/>
    <w:rsid w:val="0098754B"/>
    <w:rsid w:val="009F3CAA"/>
    <w:rsid w:val="00A03CFD"/>
    <w:rsid w:val="00A05EEA"/>
    <w:rsid w:val="00A142E1"/>
    <w:rsid w:val="00A438CA"/>
    <w:rsid w:val="00A46173"/>
    <w:rsid w:val="00A55C59"/>
    <w:rsid w:val="00A560B9"/>
    <w:rsid w:val="00A6516F"/>
    <w:rsid w:val="00A76C0F"/>
    <w:rsid w:val="00A86591"/>
    <w:rsid w:val="00A919DD"/>
    <w:rsid w:val="00AA0387"/>
    <w:rsid w:val="00AB603D"/>
    <w:rsid w:val="00AC00CF"/>
    <w:rsid w:val="00AC7C6E"/>
    <w:rsid w:val="00AD1F00"/>
    <w:rsid w:val="00AD59AA"/>
    <w:rsid w:val="00B02AA1"/>
    <w:rsid w:val="00B06F3E"/>
    <w:rsid w:val="00B16099"/>
    <w:rsid w:val="00B22FA6"/>
    <w:rsid w:val="00B76C4A"/>
    <w:rsid w:val="00B80FCA"/>
    <w:rsid w:val="00B84423"/>
    <w:rsid w:val="00B96312"/>
    <w:rsid w:val="00BA1594"/>
    <w:rsid w:val="00BB7356"/>
    <w:rsid w:val="00BC7273"/>
    <w:rsid w:val="00BD1A06"/>
    <w:rsid w:val="00BD35DB"/>
    <w:rsid w:val="00BE38F3"/>
    <w:rsid w:val="00BE6844"/>
    <w:rsid w:val="00BF72CA"/>
    <w:rsid w:val="00C15A49"/>
    <w:rsid w:val="00C30028"/>
    <w:rsid w:val="00C30FD4"/>
    <w:rsid w:val="00C46E0F"/>
    <w:rsid w:val="00C53C4E"/>
    <w:rsid w:val="00C62B24"/>
    <w:rsid w:val="00C851F2"/>
    <w:rsid w:val="00C90E56"/>
    <w:rsid w:val="00CB610F"/>
    <w:rsid w:val="00CC0E78"/>
    <w:rsid w:val="00CD16C1"/>
    <w:rsid w:val="00CE1A74"/>
    <w:rsid w:val="00CE3587"/>
    <w:rsid w:val="00D00592"/>
    <w:rsid w:val="00D23101"/>
    <w:rsid w:val="00D31766"/>
    <w:rsid w:val="00D552E8"/>
    <w:rsid w:val="00D5557E"/>
    <w:rsid w:val="00D65EAB"/>
    <w:rsid w:val="00D70CDB"/>
    <w:rsid w:val="00D71E97"/>
    <w:rsid w:val="00D729B8"/>
    <w:rsid w:val="00DA3ED9"/>
    <w:rsid w:val="00DD27BF"/>
    <w:rsid w:val="00E14AC1"/>
    <w:rsid w:val="00E20B6C"/>
    <w:rsid w:val="00E3799A"/>
    <w:rsid w:val="00E424FC"/>
    <w:rsid w:val="00E55D69"/>
    <w:rsid w:val="00E60AC7"/>
    <w:rsid w:val="00E64593"/>
    <w:rsid w:val="00E76C81"/>
    <w:rsid w:val="00E77B89"/>
    <w:rsid w:val="00E82D27"/>
    <w:rsid w:val="00E83393"/>
    <w:rsid w:val="00E87512"/>
    <w:rsid w:val="00E93C37"/>
    <w:rsid w:val="00EC50CE"/>
    <w:rsid w:val="00EC5F3F"/>
    <w:rsid w:val="00ED212A"/>
    <w:rsid w:val="00EF5C26"/>
    <w:rsid w:val="00F15ED7"/>
    <w:rsid w:val="00F23839"/>
    <w:rsid w:val="00F35963"/>
    <w:rsid w:val="00F4627A"/>
    <w:rsid w:val="00F6502A"/>
    <w:rsid w:val="00F82161"/>
    <w:rsid w:val="00F85DA3"/>
    <w:rsid w:val="00F87CA3"/>
    <w:rsid w:val="00F95C0E"/>
    <w:rsid w:val="00FD0FC3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2E74"/>
  <w15:chartTrackingRefBased/>
  <w15:docId w15:val="{1DFFEB52-9EF3-CE43-8078-33AD499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6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E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4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wwu.edu/preview_program.php?catoid=20&amp;poid=9556&amp;returnto=5695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catalog.wwu.edu/preview_program.php?catoid=20&amp;poid=9556&amp;returnto=5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a7c37e-5efa-48da-b131-33192b825bb4">
      <Terms xmlns="http://schemas.microsoft.com/office/infopath/2007/PartnerControls"/>
    </lcf76f155ced4ddcb4097134ff3c332f>
    <TaxCatchAll xmlns="cfbdcba9-fa5e-4690-a1b3-01bf7d35ac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58CCE450E3B4A85ADF7FF20EA73FE" ma:contentTypeVersion="10" ma:contentTypeDescription="Create a new document." ma:contentTypeScope="" ma:versionID="021ee26898d90d3237ff5594f2a53b2f">
  <xsd:schema xmlns:xsd="http://www.w3.org/2001/XMLSchema" xmlns:xs="http://www.w3.org/2001/XMLSchema" xmlns:p="http://schemas.microsoft.com/office/2006/metadata/properties" xmlns:ns2="0ca7c37e-5efa-48da-b131-33192b825bb4" xmlns:ns3="cfbdcba9-fa5e-4690-a1b3-01bf7d35ac89" targetNamespace="http://schemas.microsoft.com/office/2006/metadata/properties" ma:root="true" ma:fieldsID="2846de3f994145f42341f152408e4c56" ns2:_="" ns3:_="">
    <xsd:import namespace="0ca7c37e-5efa-48da-b131-33192b825bb4"/>
    <xsd:import namespace="cfbdcba9-fa5e-4690-a1b3-01bf7d35a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c37e-5efa-48da-b131-33192b825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dcba9-fa5e-4690-a1b3-01bf7d35ac8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df4af7-062c-4fa9-84c0-70e6f2d05d52}" ma:internalName="TaxCatchAll" ma:showField="CatchAllData" ma:web="cfbdcba9-fa5e-4690-a1b3-01bf7d35a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3962E-AF68-3C41-8A76-DA3726B898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B03C2F-A419-47A0-B30F-26BAA7AC2DBD}">
  <ds:schemaRefs>
    <ds:schemaRef ds:uri="http://schemas.microsoft.com/office/2006/metadata/properties"/>
    <ds:schemaRef ds:uri="http://schemas.microsoft.com/office/infopath/2007/PartnerControls"/>
    <ds:schemaRef ds:uri="0ca7c37e-5efa-48da-b131-33192b825bb4"/>
    <ds:schemaRef ds:uri="cfbdcba9-fa5e-4690-a1b3-01bf7d35ac89"/>
  </ds:schemaRefs>
</ds:datastoreItem>
</file>

<file path=customXml/itemProps3.xml><?xml version="1.0" encoding="utf-8"?>
<ds:datastoreItem xmlns:ds="http://schemas.openxmlformats.org/officeDocument/2006/customXml" ds:itemID="{9A6C7292-7591-45EB-B9FB-5B74E07B8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7c37e-5efa-48da-b131-33192b825bb4"/>
    <ds:schemaRef ds:uri="cfbdcba9-fa5e-4690-a1b3-01bf7d35a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F3DA7F-D664-40A0-BDFE-AE3A39343B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Brearley</dc:creator>
  <cp:keywords/>
  <dc:description/>
  <cp:lastModifiedBy>Diane Brearley</cp:lastModifiedBy>
  <cp:revision>6</cp:revision>
  <cp:lastPrinted>2023-07-13T19:43:00Z</cp:lastPrinted>
  <dcterms:created xsi:type="dcterms:W3CDTF">2023-07-17T20:27:00Z</dcterms:created>
  <dcterms:modified xsi:type="dcterms:W3CDTF">2023-10-19T22:59:00Z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0x010100C7D58CCE450E3B4A85ADF7FF20EA73FE</vt:lpwstr>
  </property>
  <property fmtid="{D5CDD505-2E9C-101B-9397-08002B2CF9AE}" pid="3" name="MediaServiceImageTags">
    <vt:lpwstr/>
  </property>
</Properties>
</file>